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1"/>
        <w:tblW w:w="1511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8"/>
        <w:gridCol w:w="1139"/>
        <w:gridCol w:w="1066"/>
        <w:gridCol w:w="1732"/>
        <w:gridCol w:w="4432"/>
        <w:gridCol w:w="4637"/>
        <w:gridCol w:w="912"/>
      </w:tblGrid>
      <w:tr w14:paraId="57CEE4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vAlign w:val="center"/>
          </w:tcPr>
          <w:p w14:paraId="75470905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测试编号</w:t>
            </w:r>
          </w:p>
        </w:tc>
        <w:tc>
          <w:tcPr>
            <w:tcW w:w="1139" w:type="dxa"/>
            <w:vAlign w:val="center"/>
          </w:tcPr>
          <w:p w14:paraId="1A1212CF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测试类型</w:t>
            </w:r>
          </w:p>
        </w:tc>
        <w:tc>
          <w:tcPr>
            <w:tcW w:w="1066" w:type="dxa"/>
          </w:tcPr>
          <w:p w14:paraId="58BCE1EB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模块</w:t>
            </w:r>
          </w:p>
        </w:tc>
        <w:tc>
          <w:tcPr>
            <w:tcW w:w="1732" w:type="dxa"/>
            <w:vAlign w:val="center"/>
          </w:tcPr>
          <w:p w14:paraId="589874AE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测试标题</w:t>
            </w:r>
          </w:p>
        </w:tc>
        <w:tc>
          <w:tcPr>
            <w:tcW w:w="4432" w:type="dxa"/>
            <w:vAlign w:val="center"/>
          </w:tcPr>
          <w:p w14:paraId="2C1FE9DE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测试过程</w:t>
            </w:r>
          </w:p>
        </w:tc>
        <w:tc>
          <w:tcPr>
            <w:tcW w:w="4637" w:type="dxa"/>
            <w:vAlign w:val="center"/>
          </w:tcPr>
          <w:p w14:paraId="48C04146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预测结果</w:t>
            </w:r>
          </w:p>
        </w:tc>
        <w:tc>
          <w:tcPr>
            <w:tcW w:w="912" w:type="dxa"/>
            <w:vAlign w:val="center"/>
          </w:tcPr>
          <w:p w14:paraId="5EF699EF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实测结果</w:t>
            </w:r>
          </w:p>
        </w:tc>
      </w:tr>
      <w:tr w14:paraId="776DC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198" w:type="dxa"/>
            <w:vAlign w:val="center"/>
          </w:tcPr>
          <w:p w14:paraId="2A23A999">
            <w:pPr>
              <w:bidi w:val="0"/>
              <w:jc w:val="center"/>
            </w:pPr>
            <w:r>
              <w:t>CSGN-001</w:t>
            </w:r>
          </w:p>
        </w:tc>
        <w:tc>
          <w:tcPr>
            <w:tcW w:w="1139" w:type="dxa"/>
            <w:vAlign w:val="center"/>
          </w:tcPr>
          <w:p w14:paraId="46801362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Merge w:val="restart"/>
            <w:tcBorders>
              <w:bottom w:val="nil"/>
            </w:tcBorders>
          </w:tcPr>
          <w:p w14:paraId="644DEFA9">
            <w:pPr>
              <w:bidi w:val="0"/>
              <w:jc w:val="center"/>
            </w:pPr>
          </w:p>
          <w:p w14:paraId="3A611290">
            <w:pPr>
              <w:bidi w:val="0"/>
              <w:jc w:val="center"/>
            </w:pPr>
          </w:p>
          <w:p w14:paraId="65E3D96E">
            <w:pPr>
              <w:bidi w:val="0"/>
              <w:jc w:val="center"/>
            </w:pPr>
          </w:p>
          <w:p w14:paraId="388AF484">
            <w:pPr>
              <w:bidi w:val="0"/>
              <w:jc w:val="center"/>
            </w:pPr>
          </w:p>
          <w:p w14:paraId="6C00DF79">
            <w:pPr>
              <w:bidi w:val="0"/>
              <w:jc w:val="center"/>
            </w:pPr>
          </w:p>
          <w:p w14:paraId="7A90932B">
            <w:pPr>
              <w:bidi w:val="0"/>
              <w:jc w:val="center"/>
            </w:pPr>
            <w:r>
              <w:t>安装软件</w:t>
            </w:r>
          </w:p>
        </w:tc>
        <w:tc>
          <w:tcPr>
            <w:tcW w:w="1732" w:type="dxa"/>
            <w:vAlign w:val="center"/>
          </w:tcPr>
          <w:p w14:paraId="61229EE4">
            <w:pPr>
              <w:bidi w:val="0"/>
              <w:jc w:val="center"/>
            </w:pPr>
            <w:r>
              <w:t>安装确定</w:t>
            </w:r>
          </w:p>
        </w:tc>
        <w:tc>
          <w:tcPr>
            <w:tcW w:w="4432" w:type="dxa"/>
            <w:vAlign w:val="center"/>
          </w:tcPr>
          <w:p w14:paraId="00C2ED08">
            <w:pPr>
              <w:bidi w:val="0"/>
              <w:jc w:val="both"/>
            </w:pPr>
            <w:r>
              <w:t>选择软件，双击软件</w:t>
            </w:r>
          </w:p>
        </w:tc>
        <w:tc>
          <w:tcPr>
            <w:tcW w:w="4637" w:type="dxa"/>
            <w:vAlign w:val="center"/>
          </w:tcPr>
          <w:p w14:paraId="7DCCFF11">
            <w:pPr>
              <w:bidi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弹出对话框，是否对改程序进行修改</w:t>
            </w:r>
          </w:p>
        </w:tc>
        <w:tc>
          <w:tcPr>
            <w:tcW w:w="912" w:type="dxa"/>
            <w:vAlign w:val="center"/>
          </w:tcPr>
          <w:p w14:paraId="75071A10">
            <w:pPr>
              <w:bidi w:val="0"/>
              <w:jc w:val="center"/>
            </w:pPr>
            <w:r>
              <w:t>通过</w:t>
            </w:r>
          </w:p>
        </w:tc>
      </w:tr>
      <w:tr w14:paraId="3705A2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198" w:type="dxa"/>
            <w:vAlign w:val="center"/>
          </w:tcPr>
          <w:p w14:paraId="2C4256E2">
            <w:pPr>
              <w:bidi w:val="0"/>
              <w:jc w:val="center"/>
            </w:pPr>
            <w:r>
              <w:t>CSGN-002</w:t>
            </w:r>
          </w:p>
        </w:tc>
        <w:tc>
          <w:tcPr>
            <w:tcW w:w="1139" w:type="dxa"/>
            <w:vAlign w:val="center"/>
          </w:tcPr>
          <w:p w14:paraId="24958336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Merge w:val="continue"/>
            <w:tcBorders>
              <w:top w:val="nil"/>
              <w:bottom w:val="nil"/>
            </w:tcBorders>
          </w:tcPr>
          <w:p w14:paraId="3C943C8F">
            <w:pPr>
              <w:bidi w:val="0"/>
              <w:jc w:val="center"/>
            </w:pPr>
          </w:p>
        </w:tc>
        <w:tc>
          <w:tcPr>
            <w:tcW w:w="1732" w:type="dxa"/>
            <w:vAlign w:val="center"/>
          </w:tcPr>
          <w:p w14:paraId="67CF6D2C">
            <w:pPr>
              <w:bidi w:val="0"/>
              <w:jc w:val="center"/>
            </w:pPr>
            <w:r>
              <w:t>安装向导</w:t>
            </w:r>
          </w:p>
        </w:tc>
        <w:tc>
          <w:tcPr>
            <w:tcW w:w="4432" w:type="dxa"/>
            <w:vAlign w:val="center"/>
          </w:tcPr>
          <w:p w14:paraId="0F0AC79C">
            <w:pPr>
              <w:bidi w:val="0"/>
              <w:jc w:val="both"/>
            </w:pPr>
            <w:r>
              <w:t>点击是成功弹到</w:t>
            </w:r>
          </w:p>
        </w:tc>
        <w:tc>
          <w:tcPr>
            <w:tcW w:w="4637" w:type="dxa"/>
            <w:vAlign w:val="center"/>
          </w:tcPr>
          <w:p w14:paraId="6FC78F53">
            <w:pPr>
              <w:bidi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成功来到小术中安装向导对话框</w:t>
            </w:r>
          </w:p>
        </w:tc>
        <w:tc>
          <w:tcPr>
            <w:tcW w:w="912" w:type="dxa"/>
            <w:vAlign w:val="center"/>
          </w:tcPr>
          <w:p w14:paraId="4C6B5F03">
            <w:pPr>
              <w:bidi w:val="0"/>
              <w:jc w:val="center"/>
            </w:pPr>
            <w:r>
              <w:t>通过</w:t>
            </w:r>
          </w:p>
        </w:tc>
      </w:tr>
      <w:tr w14:paraId="7AA13F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198" w:type="dxa"/>
            <w:vAlign w:val="center"/>
          </w:tcPr>
          <w:p w14:paraId="267BEA56">
            <w:pPr>
              <w:bidi w:val="0"/>
              <w:jc w:val="center"/>
            </w:pPr>
            <w:r>
              <w:t>CSGN-003</w:t>
            </w:r>
          </w:p>
        </w:tc>
        <w:tc>
          <w:tcPr>
            <w:tcW w:w="1139" w:type="dxa"/>
            <w:vAlign w:val="center"/>
          </w:tcPr>
          <w:p w14:paraId="70A3909B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Merge w:val="continue"/>
            <w:tcBorders>
              <w:top w:val="nil"/>
              <w:bottom w:val="nil"/>
            </w:tcBorders>
          </w:tcPr>
          <w:p w14:paraId="2DA866B8">
            <w:pPr>
              <w:bidi w:val="0"/>
              <w:jc w:val="center"/>
            </w:pPr>
          </w:p>
        </w:tc>
        <w:tc>
          <w:tcPr>
            <w:tcW w:w="1732" w:type="dxa"/>
            <w:vMerge w:val="restart"/>
            <w:tcBorders>
              <w:bottom w:val="nil"/>
            </w:tcBorders>
            <w:vAlign w:val="center"/>
          </w:tcPr>
          <w:p w14:paraId="19EED50F">
            <w:pPr>
              <w:bidi w:val="0"/>
              <w:jc w:val="center"/>
            </w:pPr>
            <w:r>
              <w:t>安装目录</w:t>
            </w:r>
          </w:p>
        </w:tc>
        <w:tc>
          <w:tcPr>
            <w:tcW w:w="4432" w:type="dxa"/>
            <w:vAlign w:val="center"/>
          </w:tcPr>
          <w:p w14:paraId="5E5BC19C">
            <w:pPr>
              <w:bidi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在小术中安装向导对话框，点击下一步</w:t>
            </w:r>
          </w:p>
        </w:tc>
        <w:tc>
          <w:tcPr>
            <w:tcW w:w="4637" w:type="dxa"/>
            <w:vAlign w:val="center"/>
          </w:tcPr>
          <w:p w14:paraId="6803244A">
            <w:pPr>
              <w:bidi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弹出你想将小术中安放位置对话框</w:t>
            </w:r>
          </w:p>
        </w:tc>
        <w:tc>
          <w:tcPr>
            <w:tcW w:w="912" w:type="dxa"/>
            <w:vAlign w:val="center"/>
          </w:tcPr>
          <w:p w14:paraId="48B3D8F3">
            <w:pPr>
              <w:bidi w:val="0"/>
              <w:jc w:val="center"/>
            </w:pPr>
            <w:r>
              <w:t>通过</w:t>
            </w:r>
          </w:p>
        </w:tc>
      </w:tr>
      <w:tr w14:paraId="4B272E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198" w:type="dxa"/>
            <w:vAlign w:val="center"/>
          </w:tcPr>
          <w:p w14:paraId="273B06D7">
            <w:pPr>
              <w:bidi w:val="0"/>
              <w:jc w:val="center"/>
            </w:pPr>
            <w:r>
              <w:t>CSGN-004</w:t>
            </w:r>
          </w:p>
        </w:tc>
        <w:tc>
          <w:tcPr>
            <w:tcW w:w="1139" w:type="dxa"/>
            <w:vAlign w:val="center"/>
          </w:tcPr>
          <w:p w14:paraId="7297F3EF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Merge w:val="continue"/>
            <w:tcBorders>
              <w:top w:val="nil"/>
              <w:bottom w:val="nil"/>
            </w:tcBorders>
          </w:tcPr>
          <w:p w14:paraId="70E004AE">
            <w:pPr>
              <w:bidi w:val="0"/>
              <w:jc w:val="center"/>
            </w:pPr>
          </w:p>
        </w:tc>
        <w:tc>
          <w:tcPr>
            <w:tcW w:w="1732" w:type="dxa"/>
            <w:vMerge w:val="continue"/>
            <w:tcBorders>
              <w:top w:val="nil"/>
            </w:tcBorders>
            <w:vAlign w:val="center"/>
          </w:tcPr>
          <w:p w14:paraId="40A335B8">
            <w:pPr>
              <w:bidi w:val="0"/>
              <w:jc w:val="center"/>
            </w:pPr>
          </w:p>
        </w:tc>
        <w:tc>
          <w:tcPr>
            <w:tcW w:w="4432" w:type="dxa"/>
            <w:vAlign w:val="center"/>
          </w:tcPr>
          <w:p w14:paraId="2921A667">
            <w:pPr>
              <w:bidi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选择安放位置，可以选择任意目录或者创建新文件夹</w:t>
            </w:r>
          </w:p>
        </w:tc>
        <w:tc>
          <w:tcPr>
            <w:tcW w:w="4637" w:type="dxa"/>
            <w:vAlign w:val="center"/>
          </w:tcPr>
          <w:p w14:paraId="6E094D67">
            <w:pPr>
              <w:bidi w:val="0"/>
              <w:jc w:val="both"/>
            </w:pPr>
            <w:r>
              <w:t>都可以成功选择</w:t>
            </w:r>
          </w:p>
        </w:tc>
        <w:tc>
          <w:tcPr>
            <w:tcW w:w="912" w:type="dxa"/>
            <w:vAlign w:val="center"/>
          </w:tcPr>
          <w:p w14:paraId="101EBE99">
            <w:pPr>
              <w:bidi w:val="0"/>
              <w:jc w:val="center"/>
            </w:pPr>
            <w:r>
              <w:t>通过</w:t>
            </w:r>
          </w:p>
        </w:tc>
      </w:tr>
      <w:tr w14:paraId="4E437C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198" w:type="dxa"/>
            <w:vAlign w:val="center"/>
          </w:tcPr>
          <w:p w14:paraId="6B441B3E">
            <w:pPr>
              <w:bidi w:val="0"/>
              <w:jc w:val="center"/>
            </w:pPr>
            <w:r>
              <w:t>CSGN-005</w:t>
            </w:r>
          </w:p>
        </w:tc>
        <w:tc>
          <w:tcPr>
            <w:tcW w:w="1139" w:type="dxa"/>
            <w:vAlign w:val="center"/>
          </w:tcPr>
          <w:p w14:paraId="69407DA5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Merge w:val="continue"/>
            <w:tcBorders>
              <w:top w:val="nil"/>
              <w:bottom w:val="nil"/>
            </w:tcBorders>
          </w:tcPr>
          <w:p w14:paraId="7BC208F4">
            <w:pPr>
              <w:bidi w:val="0"/>
              <w:jc w:val="center"/>
            </w:pPr>
          </w:p>
        </w:tc>
        <w:tc>
          <w:tcPr>
            <w:tcW w:w="1732" w:type="dxa"/>
            <w:vAlign w:val="center"/>
          </w:tcPr>
          <w:p w14:paraId="32729FAC">
            <w:pPr>
              <w:bidi w:val="0"/>
              <w:jc w:val="center"/>
            </w:pPr>
            <w:r>
              <w:t>安装快捷键</w:t>
            </w:r>
          </w:p>
        </w:tc>
        <w:tc>
          <w:tcPr>
            <w:tcW w:w="4432" w:type="dxa"/>
            <w:vAlign w:val="center"/>
          </w:tcPr>
          <w:p w14:paraId="6A0A8505">
            <w:pPr>
              <w:bidi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选择好目录文件以后，点击下一步</w:t>
            </w:r>
          </w:p>
        </w:tc>
        <w:tc>
          <w:tcPr>
            <w:tcW w:w="4637" w:type="dxa"/>
            <w:vAlign w:val="center"/>
          </w:tcPr>
          <w:p w14:paraId="2939B638">
            <w:pPr>
              <w:bidi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弹到是否创建快捷方式对话框</w:t>
            </w:r>
          </w:p>
        </w:tc>
        <w:tc>
          <w:tcPr>
            <w:tcW w:w="912" w:type="dxa"/>
            <w:vAlign w:val="center"/>
          </w:tcPr>
          <w:p w14:paraId="5F3F2F72">
            <w:pPr>
              <w:bidi w:val="0"/>
              <w:jc w:val="center"/>
            </w:pPr>
            <w:r>
              <w:t>通过</w:t>
            </w:r>
          </w:p>
        </w:tc>
      </w:tr>
      <w:tr w14:paraId="023839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198" w:type="dxa"/>
            <w:vAlign w:val="center"/>
          </w:tcPr>
          <w:p w14:paraId="38CD991F">
            <w:pPr>
              <w:bidi w:val="0"/>
              <w:jc w:val="center"/>
            </w:pPr>
            <w:r>
              <w:t>CSGN-006</w:t>
            </w:r>
          </w:p>
        </w:tc>
        <w:tc>
          <w:tcPr>
            <w:tcW w:w="1139" w:type="dxa"/>
            <w:vAlign w:val="center"/>
          </w:tcPr>
          <w:p w14:paraId="4AF9D0CB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Merge w:val="continue"/>
            <w:tcBorders>
              <w:top w:val="nil"/>
              <w:bottom w:val="nil"/>
            </w:tcBorders>
          </w:tcPr>
          <w:p w14:paraId="2308D09C">
            <w:pPr>
              <w:bidi w:val="0"/>
              <w:jc w:val="center"/>
            </w:pPr>
          </w:p>
        </w:tc>
        <w:tc>
          <w:tcPr>
            <w:tcW w:w="1732" w:type="dxa"/>
            <w:vAlign w:val="center"/>
          </w:tcPr>
          <w:p w14:paraId="36D8ED3A">
            <w:pPr>
              <w:bidi w:val="0"/>
              <w:jc w:val="center"/>
            </w:pPr>
            <w:r>
              <w:t>安装文件夹查看</w:t>
            </w:r>
          </w:p>
        </w:tc>
        <w:tc>
          <w:tcPr>
            <w:tcW w:w="4432" w:type="dxa"/>
            <w:vAlign w:val="center"/>
          </w:tcPr>
          <w:p w14:paraId="2D3F4140">
            <w:pPr>
              <w:bidi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在快捷键选择中，点击下一步</w:t>
            </w:r>
          </w:p>
        </w:tc>
        <w:tc>
          <w:tcPr>
            <w:tcW w:w="4637" w:type="dxa"/>
            <w:vAlign w:val="center"/>
          </w:tcPr>
          <w:p w14:paraId="29CE811E">
            <w:pPr>
              <w:bidi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弹到确定安装的文件夹</w:t>
            </w:r>
          </w:p>
        </w:tc>
        <w:tc>
          <w:tcPr>
            <w:tcW w:w="912" w:type="dxa"/>
            <w:vAlign w:val="center"/>
          </w:tcPr>
          <w:p w14:paraId="5BB8B32E">
            <w:pPr>
              <w:bidi w:val="0"/>
              <w:jc w:val="center"/>
            </w:pPr>
            <w:r>
              <w:t>通过</w:t>
            </w:r>
          </w:p>
        </w:tc>
      </w:tr>
      <w:tr w14:paraId="57B4A7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198" w:type="dxa"/>
            <w:vAlign w:val="center"/>
          </w:tcPr>
          <w:p w14:paraId="5AFD016B">
            <w:pPr>
              <w:bidi w:val="0"/>
              <w:jc w:val="center"/>
            </w:pPr>
            <w:r>
              <w:t>CSGN-007</w:t>
            </w:r>
          </w:p>
        </w:tc>
        <w:tc>
          <w:tcPr>
            <w:tcW w:w="1139" w:type="dxa"/>
            <w:vAlign w:val="center"/>
          </w:tcPr>
          <w:p w14:paraId="157B7810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Merge w:val="continue"/>
            <w:tcBorders>
              <w:top w:val="nil"/>
              <w:bottom w:val="nil"/>
            </w:tcBorders>
          </w:tcPr>
          <w:p w14:paraId="71E0CC55">
            <w:pPr>
              <w:bidi w:val="0"/>
              <w:jc w:val="center"/>
            </w:pPr>
          </w:p>
        </w:tc>
        <w:tc>
          <w:tcPr>
            <w:tcW w:w="1732" w:type="dxa"/>
            <w:vAlign w:val="center"/>
          </w:tcPr>
          <w:p w14:paraId="0DFD5C9D">
            <w:pPr>
              <w:bidi w:val="0"/>
              <w:jc w:val="center"/>
            </w:pPr>
            <w:r>
              <w:t>安装完成</w:t>
            </w:r>
          </w:p>
        </w:tc>
        <w:tc>
          <w:tcPr>
            <w:tcW w:w="4432" w:type="dxa"/>
            <w:vAlign w:val="center"/>
          </w:tcPr>
          <w:p w14:paraId="43A74949">
            <w:pPr>
              <w:bidi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可以看到安装进度条运行，进度条走完后，点击完成</w:t>
            </w:r>
          </w:p>
        </w:tc>
        <w:tc>
          <w:tcPr>
            <w:tcW w:w="4637" w:type="dxa"/>
            <w:vAlign w:val="center"/>
          </w:tcPr>
          <w:p w14:paraId="3AC8E073">
            <w:pPr>
              <w:bidi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开始安装软件，安装完成后，弹出安装完成对话框，桌面显示图标</w:t>
            </w:r>
          </w:p>
        </w:tc>
        <w:tc>
          <w:tcPr>
            <w:tcW w:w="912" w:type="dxa"/>
            <w:vAlign w:val="center"/>
          </w:tcPr>
          <w:p w14:paraId="47066129">
            <w:pPr>
              <w:bidi w:val="0"/>
              <w:jc w:val="center"/>
            </w:pPr>
            <w:r>
              <w:t>通过</w:t>
            </w:r>
          </w:p>
        </w:tc>
      </w:tr>
      <w:tr w14:paraId="432C6A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198" w:type="dxa"/>
            <w:vAlign w:val="center"/>
          </w:tcPr>
          <w:p w14:paraId="410050B1">
            <w:pPr>
              <w:bidi w:val="0"/>
              <w:jc w:val="center"/>
            </w:pPr>
            <w:r>
              <w:t>CSGN-008</w:t>
            </w:r>
          </w:p>
        </w:tc>
        <w:tc>
          <w:tcPr>
            <w:tcW w:w="1139" w:type="dxa"/>
            <w:tcBorders>
              <w:bottom w:val="single" w:color="auto" w:sz="4" w:space="0"/>
            </w:tcBorders>
            <w:vAlign w:val="center"/>
          </w:tcPr>
          <w:p w14:paraId="306741DC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Merge w:val="continue"/>
            <w:tcBorders>
              <w:top w:val="nil"/>
              <w:bottom w:val="single" w:color="auto" w:sz="4" w:space="0"/>
            </w:tcBorders>
          </w:tcPr>
          <w:p w14:paraId="3D44677B">
            <w:pPr>
              <w:bidi w:val="0"/>
              <w:jc w:val="center"/>
            </w:pPr>
          </w:p>
        </w:tc>
        <w:tc>
          <w:tcPr>
            <w:tcW w:w="1732" w:type="dxa"/>
            <w:vAlign w:val="center"/>
          </w:tcPr>
          <w:p w14:paraId="2DBFD17F">
            <w:pPr>
              <w:bidi w:val="0"/>
              <w:jc w:val="center"/>
            </w:pPr>
            <w:r>
              <w:t>软件卸载</w:t>
            </w:r>
          </w:p>
        </w:tc>
        <w:tc>
          <w:tcPr>
            <w:tcW w:w="4432" w:type="dxa"/>
            <w:vAlign w:val="center"/>
          </w:tcPr>
          <w:p w14:paraId="3314FB7F">
            <w:pPr>
              <w:bidi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点击电脑程序，选择术中神经肌电刺激监测仪后，右击选择卸载</w:t>
            </w:r>
          </w:p>
        </w:tc>
        <w:tc>
          <w:tcPr>
            <w:tcW w:w="4637" w:type="dxa"/>
            <w:vAlign w:val="center"/>
          </w:tcPr>
          <w:p w14:paraId="6DAFD5B7">
            <w:pPr>
              <w:bidi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卸载后保存数据正常，软件程序消失</w:t>
            </w:r>
          </w:p>
        </w:tc>
        <w:tc>
          <w:tcPr>
            <w:tcW w:w="912" w:type="dxa"/>
            <w:vAlign w:val="center"/>
          </w:tcPr>
          <w:p w14:paraId="4900F69C">
            <w:pPr>
              <w:bidi w:val="0"/>
              <w:jc w:val="center"/>
            </w:pPr>
            <w:r>
              <w:t>通过</w:t>
            </w:r>
          </w:p>
        </w:tc>
      </w:tr>
      <w:tr w14:paraId="13CFD4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19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606E25B">
            <w:pPr>
              <w:bidi w:val="0"/>
              <w:jc w:val="center"/>
            </w:pPr>
            <w:r>
              <w:t>CSGN-009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E3C8A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7158E">
            <w:pPr>
              <w:bidi w:val="0"/>
              <w:jc w:val="center"/>
            </w:pPr>
            <w:r>
              <w:t>登入模块</w:t>
            </w:r>
          </w:p>
        </w:tc>
        <w:tc>
          <w:tcPr>
            <w:tcW w:w="1732" w:type="dxa"/>
            <w:vMerge w:val="restar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E069F04">
            <w:pPr>
              <w:bidi w:val="0"/>
              <w:jc w:val="center"/>
            </w:pPr>
            <w:r>
              <w:t>用户注册</w:t>
            </w:r>
          </w:p>
        </w:tc>
        <w:tc>
          <w:tcPr>
            <w:tcW w:w="4432" w:type="dxa"/>
            <w:tcBorders>
              <w:bottom w:val="single" w:color="auto" w:sz="4" w:space="0"/>
            </w:tcBorders>
            <w:vAlign w:val="center"/>
          </w:tcPr>
          <w:p w14:paraId="6B4F9916">
            <w:pPr>
              <w:bidi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注册用户名、密码输入：输入用户名和密码中“输入文字、字母、空格、字符、数字”</w:t>
            </w:r>
          </w:p>
        </w:tc>
        <w:tc>
          <w:tcPr>
            <w:tcW w:w="4637" w:type="dxa"/>
            <w:tcBorders>
              <w:bottom w:val="single" w:color="auto" w:sz="4" w:space="0"/>
            </w:tcBorders>
            <w:vAlign w:val="center"/>
          </w:tcPr>
          <w:p w14:paraId="23D34442">
            <w:pPr>
              <w:bidi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用户名和密码只能输入文字和英文字母，且用户名和密码应该需要有文字限制</w:t>
            </w:r>
          </w:p>
        </w:tc>
        <w:tc>
          <w:tcPr>
            <w:tcW w:w="912" w:type="dxa"/>
            <w:tcBorders>
              <w:bottom w:val="single" w:color="auto" w:sz="4" w:space="0"/>
            </w:tcBorders>
            <w:vAlign w:val="center"/>
          </w:tcPr>
          <w:p w14:paraId="0DFFFD02">
            <w:pPr>
              <w:bidi w:val="0"/>
              <w:jc w:val="center"/>
            </w:pPr>
            <w:r>
              <w:t>通过</w:t>
            </w:r>
          </w:p>
        </w:tc>
      </w:tr>
      <w:tr w14:paraId="3B131E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19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C82B744">
            <w:pPr>
              <w:bidi w:val="0"/>
              <w:jc w:val="center"/>
            </w:pPr>
            <w:r>
              <w:t>CSGN-010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E1E64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A5C42">
            <w:pPr>
              <w:bidi w:val="0"/>
              <w:jc w:val="center"/>
            </w:pPr>
          </w:p>
        </w:tc>
        <w:tc>
          <w:tcPr>
            <w:tcW w:w="173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14:paraId="584FE8EB">
            <w:pPr>
              <w:bidi w:val="0"/>
              <w:jc w:val="center"/>
            </w:pPr>
          </w:p>
        </w:tc>
        <w:tc>
          <w:tcPr>
            <w:tcW w:w="4432" w:type="dxa"/>
            <w:tcBorders>
              <w:top w:val="single" w:color="auto" w:sz="4" w:space="0"/>
            </w:tcBorders>
            <w:vAlign w:val="center"/>
          </w:tcPr>
          <w:p w14:paraId="774F9FD0">
            <w:pPr>
              <w:bidi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名称下拉框和输入：下拉选择是本人姓名还是医院全称、输入相应的姓名</w:t>
            </w:r>
          </w:p>
        </w:tc>
        <w:tc>
          <w:tcPr>
            <w:tcW w:w="4637" w:type="dxa"/>
            <w:tcBorders>
              <w:top w:val="single" w:color="auto" w:sz="4" w:space="0"/>
            </w:tcBorders>
            <w:vAlign w:val="center"/>
          </w:tcPr>
          <w:p w14:paraId="283EF9B8">
            <w:pPr>
              <w:bidi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下拉成功，只能输入文字和英文字母</w:t>
            </w:r>
          </w:p>
        </w:tc>
        <w:tc>
          <w:tcPr>
            <w:tcW w:w="912" w:type="dxa"/>
            <w:tcBorders>
              <w:top w:val="single" w:color="auto" w:sz="4" w:space="0"/>
            </w:tcBorders>
            <w:vAlign w:val="center"/>
          </w:tcPr>
          <w:p w14:paraId="448A3AA4">
            <w:pPr>
              <w:bidi w:val="0"/>
              <w:jc w:val="center"/>
            </w:pPr>
            <w:r>
              <w:t>通过</w:t>
            </w:r>
          </w:p>
        </w:tc>
      </w:tr>
      <w:tr w14:paraId="581DB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198" w:type="dxa"/>
            <w:tcBorders>
              <w:right w:val="single" w:color="auto" w:sz="4" w:space="0"/>
            </w:tcBorders>
            <w:vAlign w:val="center"/>
          </w:tcPr>
          <w:p w14:paraId="75791B8C">
            <w:pPr>
              <w:bidi w:val="0"/>
              <w:jc w:val="center"/>
            </w:pPr>
            <w:r>
              <w:t>CSGN-011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193D7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9E248">
            <w:pPr>
              <w:bidi w:val="0"/>
              <w:jc w:val="center"/>
            </w:pPr>
          </w:p>
        </w:tc>
        <w:tc>
          <w:tcPr>
            <w:tcW w:w="1732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14:paraId="10A8F9F6">
            <w:pPr>
              <w:bidi w:val="0"/>
              <w:jc w:val="center"/>
            </w:pPr>
          </w:p>
        </w:tc>
        <w:tc>
          <w:tcPr>
            <w:tcW w:w="4432" w:type="dxa"/>
            <w:vAlign w:val="center"/>
          </w:tcPr>
          <w:p w14:paraId="173B9B04">
            <w:pPr>
              <w:bidi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密码输入不一致：输入密码和确认密码不一致，点击注册</w:t>
            </w:r>
          </w:p>
        </w:tc>
        <w:tc>
          <w:tcPr>
            <w:tcW w:w="4637" w:type="dxa"/>
            <w:vAlign w:val="center"/>
          </w:tcPr>
          <w:p w14:paraId="63EF74CC">
            <w:pPr>
              <w:bidi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弹出对话框两次密码不一致</w:t>
            </w:r>
          </w:p>
        </w:tc>
        <w:tc>
          <w:tcPr>
            <w:tcW w:w="912" w:type="dxa"/>
            <w:vAlign w:val="center"/>
          </w:tcPr>
          <w:p w14:paraId="0079000C">
            <w:pPr>
              <w:bidi w:val="0"/>
              <w:jc w:val="center"/>
            </w:pPr>
            <w:r>
              <w:t>通过</w:t>
            </w:r>
          </w:p>
        </w:tc>
      </w:tr>
      <w:tr w14:paraId="6B6496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198" w:type="dxa"/>
            <w:tcBorders>
              <w:right w:val="single" w:color="auto" w:sz="4" w:space="0"/>
            </w:tcBorders>
            <w:vAlign w:val="center"/>
          </w:tcPr>
          <w:p w14:paraId="1864F1DF">
            <w:pPr>
              <w:bidi w:val="0"/>
              <w:jc w:val="center"/>
            </w:pPr>
            <w:r>
              <w:t>CSGN-012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2720A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E3950">
            <w:pPr>
              <w:bidi w:val="0"/>
              <w:jc w:val="center"/>
            </w:pPr>
          </w:p>
        </w:tc>
        <w:tc>
          <w:tcPr>
            <w:tcW w:w="1732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14:paraId="17D939C8">
            <w:pPr>
              <w:bidi w:val="0"/>
              <w:jc w:val="center"/>
            </w:pPr>
          </w:p>
        </w:tc>
        <w:tc>
          <w:tcPr>
            <w:tcW w:w="4432" w:type="dxa"/>
            <w:vAlign w:val="center"/>
          </w:tcPr>
          <w:p w14:paraId="6C4B7450">
            <w:pPr>
              <w:bidi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注册是否成功：</w:t>
            </w:r>
          </w:p>
          <w:p w14:paraId="6145B224"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lang w:eastAsia="zh-CN"/>
              </w:rPr>
              <w:t>1.输入空的用户名，密码和名称不为空，点击</w:t>
            </w:r>
            <w:r>
              <w:rPr>
                <w:rFonts w:hint="eastAsia"/>
                <w:lang w:val="en-US" w:eastAsia="zh-CN"/>
              </w:rPr>
              <w:t>添加或修改</w:t>
            </w:r>
          </w:p>
        </w:tc>
        <w:tc>
          <w:tcPr>
            <w:tcW w:w="4637" w:type="dxa"/>
            <w:vAlign w:val="center"/>
          </w:tcPr>
          <w:p w14:paraId="63389F65">
            <w:pPr>
              <w:bidi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1.弹出</w:t>
            </w:r>
            <w:r>
              <w:rPr>
                <w:rFonts w:hint="eastAsia"/>
                <w:lang w:val="en-US" w:eastAsia="zh-CN"/>
              </w:rPr>
              <w:t>请输入</w:t>
            </w:r>
            <w:r>
              <w:rPr>
                <w:lang w:eastAsia="zh-CN"/>
              </w:rPr>
              <w:t>用户名</w:t>
            </w:r>
            <w:r>
              <w:rPr>
                <w:rFonts w:hint="eastAsia"/>
                <w:lang w:val="en-US" w:eastAsia="zh-CN"/>
              </w:rPr>
              <w:t>的</w:t>
            </w:r>
            <w:r>
              <w:rPr>
                <w:lang w:eastAsia="zh-CN"/>
              </w:rPr>
              <w:t>对话框</w:t>
            </w:r>
          </w:p>
        </w:tc>
        <w:tc>
          <w:tcPr>
            <w:tcW w:w="912" w:type="dxa"/>
            <w:vAlign w:val="center"/>
          </w:tcPr>
          <w:p w14:paraId="349A4C40">
            <w:pPr>
              <w:bidi w:val="0"/>
              <w:jc w:val="center"/>
            </w:pPr>
            <w:r>
              <w:t>通过</w:t>
            </w:r>
          </w:p>
        </w:tc>
      </w:tr>
      <w:tr w14:paraId="63DAD5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198" w:type="dxa"/>
            <w:tcBorders>
              <w:right w:val="single" w:color="auto" w:sz="4" w:space="0"/>
            </w:tcBorders>
            <w:vAlign w:val="center"/>
          </w:tcPr>
          <w:p w14:paraId="044F8B68">
            <w:pPr>
              <w:bidi w:val="0"/>
              <w:jc w:val="center"/>
            </w:pPr>
            <w:r>
              <w:t>CSGN-013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BB85F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88BADC">
            <w:pPr>
              <w:bidi w:val="0"/>
              <w:jc w:val="center"/>
            </w:pPr>
          </w:p>
        </w:tc>
        <w:tc>
          <w:tcPr>
            <w:tcW w:w="1732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14:paraId="3B9CE3F6">
            <w:pPr>
              <w:bidi w:val="0"/>
              <w:jc w:val="center"/>
            </w:pPr>
          </w:p>
        </w:tc>
        <w:tc>
          <w:tcPr>
            <w:tcW w:w="4432" w:type="dxa"/>
            <w:vAlign w:val="center"/>
          </w:tcPr>
          <w:p w14:paraId="2E48C307">
            <w:pPr>
              <w:bidi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2.输入空的密码，用户名和名称不为空，点击</w:t>
            </w:r>
            <w:r>
              <w:rPr>
                <w:rFonts w:hint="eastAsia"/>
                <w:lang w:val="en-US" w:eastAsia="zh-CN"/>
              </w:rPr>
              <w:t>添加或修改</w:t>
            </w:r>
          </w:p>
        </w:tc>
        <w:tc>
          <w:tcPr>
            <w:tcW w:w="4637" w:type="dxa"/>
            <w:vAlign w:val="center"/>
          </w:tcPr>
          <w:p w14:paraId="2533552D">
            <w:pPr>
              <w:bidi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2.弹出密码</w:t>
            </w:r>
            <w:r>
              <w:rPr>
                <w:rFonts w:hint="eastAsia"/>
                <w:lang w:val="en-US" w:eastAsia="zh-CN"/>
              </w:rPr>
              <w:t>长度为8位数，必须同时包含应为字母和数字</w:t>
            </w:r>
            <w:r>
              <w:rPr>
                <w:lang w:eastAsia="zh-CN"/>
              </w:rPr>
              <w:t>的对话框</w:t>
            </w:r>
          </w:p>
        </w:tc>
        <w:tc>
          <w:tcPr>
            <w:tcW w:w="912" w:type="dxa"/>
            <w:vAlign w:val="center"/>
          </w:tcPr>
          <w:p w14:paraId="2A80342B">
            <w:pPr>
              <w:bidi w:val="0"/>
              <w:jc w:val="center"/>
            </w:pPr>
            <w:r>
              <w:t>通过</w:t>
            </w:r>
          </w:p>
        </w:tc>
      </w:tr>
      <w:tr w14:paraId="6BB7CF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198" w:type="dxa"/>
            <w:vAlign w:val="center"/>
          </w:tcPr>
          <w:p w14:paraId="7C9AF354">
            <w:pPr>
              <w:bidi w:val="0"/>
              <w:jc w:val="center"/>
            </w:pPr>
            <w:r>
              <w:t>CSGN-014</w:t>
            </w:r>
          </w:p>
        </w:tc>
        <w:tc>
          <w:tcPr>
            <w:tcW w:w="1139" w:type="dxa"/>
            <w:tcBorders>
              <w:top w:val="single" w:color="auto" w:sz="4" w:space="0"/>
            </w:tcBorders>
            <w:vAlign w:val="center"/>
          </w:tcPr>
          <w:p w14:paraId="026C9F81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Merge w:val="continue"/>
            <w:tcBorders>
              <w:top w:val="single" w:color="auto" w:sz="4" w:space="0"/>
              <w:right w:val="single" w:color="auto" w:sz="4" w:space="0"/>
            </w:tcBorders>
          </w:tcPr>
          <w:p w14:paraId="7E6BCCEC">
            <w:pPr>
              <w:bidi w:val="0"/>
              <w:jc w:val="center"/>
            </w:pPr>
          </w:p>
        </w:tc>
        <w:tc>
          <w:tcPr>
            <w:tcW w:w="1732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14:paraId="773E6389">
            <w:pPr>
              <w:bidi w:val="0"/>
              <w:jc w:val="center"/>
            </w:pPr>
          </w:p>
        </w:tc>
        <w:tc>
          <w:tcPr>
            <w:tcW w:w="4432" w:type="dxa"/>
            <w:vAlign w:val="center"/>
          </w:tcPr>
          <w:p w14:paraId="4B04E45D">
            <w:pPr>
              <w:bidi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3.输入空的名称，用户名和密码不为空，点击</w:t>
            </w:r>
            <w:r>
              <w:rPr>
                <w:rFonts w:hint="eastAsia"/>
                <w:lang w:val="en-US" w:eastAsia="zh-CN"/>
              </w:rPr>
              <w:t>添加或修改</w:t>
            </w:r>
          </w:p>
        </w:tc>
        <w:tc>
          <w:tcPr>
            <w:tcW w:w="4637" w:type="dxa"/>
            <w:vAlign w:val="center"/>
          </w:tcPr>
          <w:p w14:paraId="61CA9A3C">
            <w:pPr>
              <w:bidi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3.弹出</w:t>
            </w:r>
            <w:r>
              <w:rPr>
                <w:rFonts w:hint="eastAsia"/>
                <w:lang w:val="en-US" w:eastAsia="zh-CN"/>
              </w:rPr>
              <w:t>请输入用户名</w:t>
            </w:r>
            <w:r>
              <w:rPr>
                <w:lang w:eastAsia="zh-CN"/>
              </w:rPr>
              <w:t>的对话框</w:t>
            </w:r>
          </w:p>
        </w:tc>
        <w:tc>
          <w:tcPr>
            <w:tcW w:w="912" w:type="dxa"/>
            <w:vAlign w:val="center"/>
          </w:tcPr>
          <w:p w14:paraId="71BF7F5B">
            <w:pPr>
              <w:bidi w:val="0"/>
              <w:jc w:val="center"/>
            </w:pPr>
            <w:r>
              <w:t>通过</w:t>
            </w:r>
          </w:p>
        </w:tc>
      </w:tr>
      <w:tr w14:paraId="1A5863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198" w:type="dxa"/>
            <w:vAlign w:val="center"/>
          </w:tcPr>
          <w:p w14:paraId="4C76A95A">
            <w:pPr>
              <w:bidi w:val="0"/>
              <w:jc w:val="center"/>
            </w:pPr>
            <w:r>
              <w:t>CSGN-015</w:t>
            </w:r>
          </w:p>
        </w:tc>
        <w:tc>
          <w:tcPr>
            <w:tcW w:w="1139" w:type="dxa"/>
            <w:vAlign w:val="center"/>
          </w:tcPr>
          <w:p w14:paraId="4DC7511B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Merge w:val="continue"/>
            <w:tcBorders>
              <w:right w:val="single" w:color="auto" w:sz="4" w:space="0"/>
            </w:tcBorders>
          </w:tcPr>
          <w:p w14:paraId="22B2CBBE">
            <w:pPr>
              <w:bidi w:val="0"/>
              <w:jc w:val="center"/>
            </w:pPr>
          </w:p>
        </w:tc>
        <w:tc>
          <w:tcPr>
            <w:tcW w:w="1732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14:paraId="0C3E0503">
            <w:pPr>
              <w:bidi w:val="0"/>
              <w:jc w:val="center"/>
            </w:pPr>
          </w:p>
        </w:tc>
        <w:tc>
          <w:tcPr>
            <w:tcW w:w="4432" w:type="dxa"/>
            <w:vAlign w:val="center"/>
          </w:tcPr>
          <w:p w14:paraId="5C69703A"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lang w:eastAsia="zh-CN"/>
              </w:rPr>
              <w:t>4.全部不为空，且输入格式正确，</w:t>
            </w:r>
            <w:r>
              <w:rPr>
                <w:rFonts w:hint="eastAsia"/>
                <w:lang w:val="en-US" w:eastAsia="zh-CN"/>
              </w:rPr>
              <w:t>输入新密码</w:t>
            </w:r>
          </w:p>
        </w:tc>
        <w:tc>
          <w:tcPr>
            <w:tcW w:w="4637" w:type="dxa"/>
            <w:vAlign w:val="center"/>
          </w:tcPr>
          <w:p w14:paraId="74A19122"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t>4.</w:t>
            </w:r>
            <w:r>
              <w:rPr>
                <w:rFonts w:hint="eastAsia"/>
                <w:lang w:val="en-US" w:eastAsia="zh-CN"/>
              </w:rPr>
              <w:t>用户管理界面重置密码</w:t>
            </w:r>
            <w:bookmarkStart w:id="0" w:name="_GoBack"/>
            <w:bookmarkEnd w:id="0"/>
          </w:p>
        </w:tc>
        <w:tc>
          <w:tcPr>
            <w:tcW w:w="912" w:type="dxa"/>
            <w:vAlign w:val="center"/>
          </w:tcPr>
          <w:p w14:paraId="6816D7A6">
            <w:pPr>
              <w:bidi w:val="0"/>
              <w:jc w:val="center"/>
            </w:pPr>
            <w:r>
              <w:t>通过</w:t>
            </w:r>
          </w:p>
        </w:tc>
      </w:tr>
      <w:tr w14:paraId="5C22FD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198" w:type="dxa"/>
            <w:vAlign w:val="center"/>
          </w:tcPr>
          <w:p w14:paraId="0161A4F4">
            <w:pPr>
              <w:bidi w:val="0"/>
              <w:jc w:val="center"/>
              <w:rPr>
                <w:rFonts w:hint="eastAsia" w:eastAsia="宋体"/>
                <w:lang w:eastAsia="zh-CN"/>
              </w:rPr>
            </w:pPr>
            <w:r>
              <w:t>CSGN-01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139" w:type="dxa"/>
            <w:vAlign w:val="center"/>
          </w:tcPr>
          <w:p w14:paraId="08184F3F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Merge w:val="continue"/>
            <w:tcBorders>
              <w:right w:val="single" w:color="auto" w:sz="4" w:space="0"/>
            </w:tcBorders>
          </w:tcPr>
          <w:p w14:paraId="765047AB">
            <w:pPr>
              <w:bidi w:val="0"/>
              <w:jc w:val="center"/>
            </w:pPr>
          </w:p>
        </w:tc>
        <w:tc>
          <w:tcPr>
            <w:tcW w:w="1732" w:type="dxa"/>
            <w:vMerge w:val="restart"/>
            <w:tcBorders>
              <w:left w:val="single" w:color="auto" w:sz="4" w:space="0"/>
              <w:bottom w:val="nil"/>
            </w:tcBorders>
            <w:vAlign w:val="center"/>
          </w:tcPr>
          <w:p w14:paraId="79A8A25D">
            <w:pPr>
              <w:bidi w:val="0"/>
              <w:jc w:val="center"/>
            </w:pPr>
            <w:r>
              <w:t>登入界面</w:t>
            </w:r>
          </w:p>
        </w:tc>
        <w:tc>
          <w:tcPr>
            <w:tcW w:w="4432" w:type="dxa"/>
            <w:vAlign w:val="center"/>
          </w:tcPr>
          <w:p w14:paraId="36E97F8F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选择</w:t>
            </w:r>
            <w:r>
              <w:rPr>
                <w:lang w:eastAsia="zh-CN"/>
              </w:rPr>
              <w:t>已经注册的用户名和正确的密码，点击登入</w:t>
            </w:r>
          </w:p>
        </w:tc>
        <w:tc>
          <w:tcPr>
            <w:tcW w:w="4637" w:type="dxa"/>
            <w:vAlign w:val="center"/>
          </w:tcPr>
          <w:p w14:paraId="4A8C87D2">
            <w:pPr>
              <w:bidi w:val="0"/>
              <w:jc w:val="both"/>
            </w:pPr>
            <w:r>
              <w:t>正常登入到项目界面</w:t>
            </w:r>
          </w:p>
        </w:tc>
        <w:tc>
          <w:tcPr>
            <w:tcW w:w="912" w:type="dxa"/>
            <w:vAlign w:val="center"/>
          </w:tcPr>
          <w:p w14:paraId="731F44DC">
            <w:pPr>
              <w:bidi w:val="0"/>
              <w:jc w:val="center"/>
            </w:pPr>
            <w:r>
              <w:t>通过</w:t>
            </w:r>
          </w:p>
        </w:tc>
      </w:tr>
      <w:tr w14:paraId="1D32AF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198" w:type="dxa"/>
            <w:vAlign w:val="center"/>
          </w:tcPr>
          <w:p w14:paraId="187D99A0">
            <w:pPr>
              <w:bidi w:val="0"/>
              <w:jc w:val="center"/>
              <w:rPr>
                <w:rFonts w:hint="eastAsia" w:eastAsia="宋体"/>
                <w:lang w:eastAsia="zh-CN"/>
              </w:rPr>
            </w:pPr>
            <w:r>
              <w:t>CSGN-01</w:t>
            </w: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139" w:type="dxa"/>
            <w:vAlign w:val="center"/>
          </w:tcPr>
          <w:p w14:paraId="6A02E84D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Merge w:val="continue"/>
            <w:tcBorders>
              <w:right w:val="single" w:color="auto" w:sz="4" w:space="0"/>
            </w:tcBorders>
          </w:tcPr>
          <w:p w14:paraId="1CDAE817">
            <w:pPr>
              <w:bidi w:val="0"/>
              <w:jc w:val="center"/>
            </w:pPr>
          </w:p>
        </w:tc>
        <w:tc>
          <w:tcPr>
            <w:tcW w:w="1732" w:type="dxa"/>
            <w:vMerge w:val="continue"/>
            <w:tcBorders>
              <w:top w:val="nil"/>
              <w:left w:val="single" w:color="auto" w:sz="4" w:space="0"/>
            </w:tcBorders>
            <w:vAlign w:val="center"/>
          </w:tcPr>
          <w:p w14:paraId="15E15CA6">
            <w:pPr>
              <w:bidi w:val="0"/>
              <w:jc w:val="center"/>
            </w:pPr>
          </w:p>
        </w:tc>
        <w:tc>
          <w:tcPr>
            <w:tcW w:w="4432" w:type="dxa"/>
            <w:vAlign w:val="center"/>
          </w:tcPr>
          <w:p w14:paraId="119CFFD7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选择</w:t>
            </w:r>
            <w:r>
              <w:rPr>
                <w:lang w:eastAsia="zh-CN"/>
              </w:rPr>
              <w:t>已经注册过的用户名，输入错误的密码</w:t>
            </w:r>
          </w:p>
        </w:tc>
        <w:tc>
          <w:tcPr>
            <w:tcW w:w="4637" w:type="dxa"/>
            <w:vAlign w:val="center"/>
          </w:tcPr>
          <w:p w14:paraId="0F30394D"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lang w:eastAsia="zh-CN"/>
              </w:rPr>
              <w:t>登入不成功,弹出</w:t>
            </w:r>
            <w:r>
              <w:rPr>
                <w:rFonts w:hint="default"/>
                <w:lang w:eastAsia="zh-CN"/>
              </w:rPr>
              <w:t>用户名或密码错误</w:t>
            </w:r>
            <w:r>
              <w:rPr>
                <w:rFonts w:hint="eastAsia"/>
                <w:lang w:val="en-US" w:eastAsia="zh-CN"/>
              </w:rPr>
              <w:t>的对话框</w:t>
            </w:r>
          </w:p>
        </w:tc>
        <w:tc>
          <w:tcPr>
            <w:tcW w:w="912" w:type="dxa"/>
            <w:vAlign w:val="center"/>
          </w:tcPr>
          <w:p w14:paraId="7EE04091">
            <w:pPr>
              <w:bidi w:val="0"/>
              <w:jc w:val="center"/>
            </w:pPr>
            <w:r>
              <w:t>通过</w:t>
            </w:r>
          </w:p>
        </w:tc>
      </w:tr>
      <w:tr w14:paraId="478733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vAlign w:val="center"/>
          </w:tcPr>
          <w:p w14:paraId="02EB6B02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t>CSGN-0</w:t>
            </w: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139" w:type="dxa"/>
            <w:vAlign w:val="center"/>
          </w:tcPr>
          <w:p w14:paraId="3E88F881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Merge w:val="continue"/>
            <w:tcBorders>
              <w:right w:val="single" w:color="auto" w:sz="4" w:space="0"/>
            </w:tcBorders>
          </w:tcPr>
          <w:p w14:paraId="27439DE1">
            <w:pPr>
              <w:bidi w:val="0"/>
              <w:jc w:val="center"/>
            </w:pPr>
          </w:p>
        </w:tc>
        <w:tc>
          <w:tcPr>
            <w:tcW w:w="1732" w:type="dxa"/>
            <w:vMerge w:val="restart"/>
            <w:tcBorders>
              <w:left w:val="single" w:color="auto" w:sz="4" w:space="0"/>
            </w:tcBorders>
            <w:vAlign w:val="center"/>
          </w:tcPr>
          <w:p w14:paraId="68D725FA">
            <w:pPr>
              <w:bidi w:val="0"/>
              <w:jc w:val="center"/>
            </w:pPr>
            <w:r>
              <w:t>退出</w:t>
            </w:r>
          </w:p>
        </w:tc>
        <w:tc>
          <w:tcPr>
            <w:tcW w:w="4432" w:type="dxa"/>
            <w:vAlign w:val="center"/>
          </w:tcPr>
          <w:p w14:paraId="0B01D086">
            <w:pPr>
              <w:bidi w:val="0"/>
              <w:jc w:val="both"/>
            </w:pPr>
            <w:r>
              <w:t>点击界面上方图标</w:t>
            </w:r>
          </w:p>
        </w:tc>
        <w:tc>
          <w:tcPr>
            <w:tcW w:w="4637" w:type="dxa"/>
            <w:vAlign w:val="center"/>
          </w:tcPr>
          <w:p w14:paraId="6E6D49E6">
            <w:pPr>
              <w:bidi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弹出退出</w:t>
            </w:r>
            <w:r>
              <w:rPr>
                <w:rFonts w:hint="eastAsia"/>
                <w:lang w:val="en-US" w:eastAsia="zh-CN"/>
              </w:rPr>
              <w:t>程序</w:t>
            </w:r>
            <w:r>
              <w:rPr>
                <w:lang w:eastAsia="zh-CN"/>
              </w:rPr>
              <w:t>，还是选择关机、取消对话框</w:t>
            </w:r>
          </w:p>
        </w:tc>
        <w:tc>
          <w:tcPr>
            <w:tcW w:w="912" w:type="dxa"/>
            <w:vAlign w:val="center"/>
          </w:tcPr>
          <w:p w14:paraId="62E14863">
            <w:pPr>
              <w:bidi w:val="0"/>
              <w:jc w:val="center"/>
            </w:pPr>
            <w:r>
              <w:t>通过</w:t>
            </w:r>
          </w:p>
        </w:tc>
      </w:tr>
      <w:tr w14:paraId="3996DD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vAlign w:val="center"/>
          </w:tcPr>
          <w:p w14:paraId="06CDBEE2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t>CSGN-0</w:t>
            </w: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139" w:type="dxa"/>
            <w:vAlign w:val="center"/>
          </w:tcPr>
          <w:p w14:paraId="43DE8E7A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Merge w:val="continue"/>
            <w:tcBorders>
              <w:right w:val="single" w:color="auto" w:sz="4" w:space="0"/>
            </w:tcBorders>
          </w:tcPr>
          <w:p w14:paraId="03530B13">
            <w:pPr>
              <w:bidi w:val="0"/>
              <w:jc w:val="center"/>
            </w:pPr>
          </w:p>
        </w:tc>
        <w:tc>
          <w:tcPr>
            <w:tcW w:w="1732" w:type="dxa"/>
            <w:vMerge w:val="continue"/>
            <w:tcBorders>
              <w:left w:val="single" w:color="auto" w:sz="4" w:space="0"/>
            </w:tcBorders>
            <w:vAlign w:val="center"/>
          </w:tcPr>
          <w:p w14:paraId="09E36660">
            <w:pPr>
              <w:bidi w:val="0"/>
              <w:jc w:val="center"/>
            </w:pPr>
          </w:p>
        </w:tc>
        <w:tc>
          <w:tcPr>
            <w:tcW w:w="4432" w:type="dxa"/>
            <w:vAlign w:val="center"/>
          </w:tcPr>
          <w:p w14:paraId="587DCC3D">
            <w:pPr>
              <w:bidi w:val="0"/>
              <w:jc w:val="both"/>
            </w:pPr>
            <w:r>
              <w:t>点击对话框中的退出</w:t>
            </w:r>
          </w:p>
        </w:tc>
        <w:tc>
          <w:tcPr>
            <w:tcW w:w="4637" w:type="dxa"/>
            <w:vAlign w:val="center"/>
          </w:tcPr>
          <w:p w14:paraId="458E4061">
            <w:pPr>
              <w:bidi w:val="0"/>
              <w:jc w:val="both"/>
            </w:pPr>
            <w:r>
              <w:t>成功退出到桌面</w:t>
            </w:r>
          </w:p>
        </w:tc>
        <w:tc>
          <w:tcPr>
            <w:tcW w:w="912" w:type="dxa"/>
            <w:vAlign w:val="center"/>
          </w:tcPr>
          <w:p w14:paraId="56379484">
            <w:pPr>
              <w:bidi w:val="0"/>
              <w:jc w:val="center"/>
            </w:pPr>
            <w:r>
              <w:t>通过</w:t>
            </w:r>
          </w:p>
        </w:tc>
      </w:tr>
      <w:tr w14:paraId="7ACB9F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vAlign w:val="center"/>
          </w:tcPr>
          <w:p w14:paraId="1369AE8E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t>CSGN-0</w:t>
            </w: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139" w:type="dxa"/>
            <w:vAlign w:val="center"/>
          </w:tcPr>
          <w:p w14:paraId="77D8D8A3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Merge w:val="continue"/>
            <w:tcBorders>
              <w:right w:val="single" w:color="auto" w:sz="4" w:space="0"/>
            </w:tcBorders>
          </w:tcPr>
          <w:p w14:paraId="2B585341">
            <w:pPr>
              <w:bidi w:val="0"/>
              <w:jc w:val="center"/>
            </w:pPr>
          </w:p>
        </w:tc>
        <w:tc>
          <w:tcPr>
            <w:tcW w:w="1732" w:type="dxa"/>
            <w:vMerge w:val="continue"/>
            <w:tcBorders>
              <w:left w:val="single" w:color="auto" w:sz="4" w:space="0"/>
            </w:tcBorders>
            <w:vAlign w:val="center"/>
          </w:tcPr>
          <w:p w14:paraId="62CF7DC1">
            <w:pPr>
              <w:bidi w:val="0"/>
              <w:jc w:val="center"/>
            </w:pPr>
          </w:p>
        </w:tc>
        <w:tc>
          <w:tcPr>
            <w:tcW w:w="4432" w:type="dxa"/>
            <w:vAlign w:val="center"/>
          </w:tcPr>
          <w:p w14:paraId="074E1AC0">
            <w:pPr>
              <w:bidi w:val="0"/>
              <w:jc w:val="both"/>
            </w:pPr>
            <w:r>
              <w:t>点击关机</w:t>
            </w:r>
          </w:p>
        </w:tc>
        <w:tc>
          <w:tcPr>
            <w:tcW w:w="4637" w:type="dxa"/>
            <w:vAlign w:val="center"/>
          </w:tcPr>
          <w:p w14:paraId="76336479">
            <w:pPr>
              <w:bidi w:val="0"/>
              <w:jc w:val="both"/>
            </w:pPr>
            <w:r>
              <w:t>计算机成功关机</w:t>
            </w:r>
          </w:p>
        </w:tc>
        <w:tc>
          <w:tcPr>
            <w:tcW w:w="912" w:type="dxa"/>
            <w:vAlign w:val="center"/>
          </w:tcPr>
          <w:p w14:paraId="29E91D49">
            <w:pPr>
              <w:bidi w:val="0"/>
              <w:jc w:val="center"/>
            </w:pPr>
            <w:r>
              <w:t>通过</w:t>
            </w:r>
          </w:p>
        </w:tc>
      </w:tr>
      <w:tr w14:paraId="0868F6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vAlign w:val="center"/>
          </w:tcPr>
          <w:p w14:paraId="4AE5084D">
            <w:pPr>
              <w:bidi w:val="0"/>
              <w:jc w:val="center"/>
              <w:rPr>
                <w:rFonts w:hint="eastAsia" w:eastAsia="宋体"/>
                <w:lang w:eastAsia="zh-CN"/>
              </w:rPr>
            </w:pPr>
            <w:r>
              <w:t>CSGN-02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139" w:type="dxa"/>
            <w:vAlign w:val="center"/>
          </w:tcPr>
          <w:p w14:paraId="6FFE3C91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Merge w:val="continue"/>
            <w:tcBorders>
              <w:bottom w:val="nil"/>
              <w:right w:val="single" w:color="auto" w:sz="4" w:space="0"/>
            </w:tcBorders>
          </w:tcPr>
          <w:p w14:paraId="04470BF2">
            <w:pPr>
              <w:bidi w:val="0"/>
              <w:jc w:val="center"/>
            </w:pPr>
          </w:p>
        </w:tc>
        <w:tc>
          <w:tcPr>
            <w:tcW w:w="1732" w:type="dxa"/>
            <w:vMerge w:val="continue"/>
            <w:tcBorders>
              <w:left w:val="single" w:color="auto" w:sz="4" w:space="0"/>
            </w:tcBorders>
            <w:vAlign w:val="center"/>
          </w:tcPr>
          <w:p w14:paraId="5C6BDD9A">
            <w:pPr>
              <w:bidi w:val="0"/>
              <w:jc w:val="center"/>
            </w:pPr>
          </w:p>
        </w:tc>
        <w:tc>
          <w:tcPr>
            <w:tcW w:w="4432" w:type="dxa"/>
            <w:vAlign w:val="center"/>
          </w:tcPr>
          <w:p w14:paraId="0B985537">
            <w:pPr>
              <w:bidi w:val="0"/>
              <w:jc w:val="both"/>
            </w:pPr>
            <w:r>
              <w:t>点击取消</w:t>
            </w:r>
          </w:p>
        </w:tc>
        <w:tc>
          <w:tcPr>
            <w:tcW w:w="4637" w:type="dxa"/>
            <w:vAlign w:val="center"/>
          </w:tcPr>
          <w:p w14:paraId="223E6C5A">
            <w:pPr>
              <w:bidi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对话框消失，回到登入界面</w:t>
            </w:r>
          </w:p>
        </w:tc>
        <w:tc>
          <w:tcPr>
            <w:tcW w:w="912" w:type="dxa"/>
            <w:vAlign w:val="center"/>
          </w:tcPr>
          <w:p w14:paraId="4162B320">
            <w:pPr>
              <w:bidi w:val="0"/>
              <w:jc w:val="center"/>
            </w:pPr>
            <w:r>
              <w:t>通过</w:t>
            </w:r>
          </w:p>
        </w:tc>
      </w:tr>
      <w:tr w14:paraId="323E8D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vAlign w:val="center"/>
          </w:tcPr>
          <w:p w14:paraId="6A13F434">
            <w:pPr>
              <w:bidi w:val="0"/>
              <w:jc w:val="center"/>
              <w:rPr>
                <w:rFonts w:hint="eastAsia" w:eastAsia="宋体"/>
                <w:lang w:eastAsia="zh-CN"/>
              </w:rPr>
            </w:pPr>
            <w:r>
              <w:t>CSGN-02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139" w:type="dxa"/>
            <w:vAlign w:val="center"/>
          </w:tcPr>
          <w:p w14:paraId="3DE6C52B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Merge w:val="restart"/>
            <w:tcBorders>
              <w:top w:val="nil"/>
            </w:tcBorders>
          </w:tcPr>
          <w:p w14:paraId="7041C25F">
            <w:pPr>
              <w:bidi w:val="0"/>
              <w:jc w:val="center"/>
              <w:rPr>
                <w:lang w:val="en-US" w:eastAsia="zh-CN"/>
              </w:rPr>
            </w:pPr>
            <w:r>
              <w:t>病例管理模块</w:t>
            </w:r>
          </w:p>
        </w:tc>
        <w:tc>
          <w:tcPr>
            <w:tcW w:w="1732" w:type="dxa"/>
            <w:vMerge w:val="restart"/>
            <w:vAlign w:val="center"/>
          </w:tcPr>
          <w:p w14:paraId="1AC35CB2">
            <w:pPr>
              <w:bidi w:val="0"/>
              <w:jc w:val="center"/>
            </w:pPr>
            <w:r>
              <w:t>病人信息输入选择</w:t>
            </w:r>
          </w:p>
        </w:tc>
        <w:tc>
          <w:tcPr>
            <w:tcW w:w="4432" w:type="dxa"/>
            <w:vAlign w:val="center"/>
          </w:tcPr>
          <w:p w14:paraId="399A0AED">
            <w:pPr>
              <w:bidi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点击患者信息选择按钮：点击图示链接符号</w:t>
            </w:r>
          </w:p>
        </w:tc>
        <w:tc>
          <w:tcPr>
            <w:tcW w:w="4637" w:type="dxa"/>
            <w:vAlign w:val="center"/>
          </w:tcPr>
          <w:p w14:paraId="2C0FEDDE">
            <w:pPr>
              <w:bidi w:val="0"/>
              <w:jc w:val="both"/>
            </w:pPr>
            <w:r>
              <w:t>弹出病人选择对话框</w:t>
            </w:r>
          </w:p>
        </w:tc>
        <w:tc>
          <w:tcPr>
            <w:tcW w:w="912" w:type="dxa"/>
            <w:vAlign w:val="center"/>
          </w:tcPr>
          <w:p w14:paraId="0C464730">
            <w:pPr>
              <w:bidi w:val="0"/>
              <w:jc w:val="center"/>
            </w:pPr>
            <w:r>
              <w:t>通过</w:t>
            </w:r>
          </w:p>
        </w:tc>
      </w:tr>
      <w:tr w14:paraId="6B5E80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vAlign w:val="center"/>
          </w:tcPr>
          <w:p w14:paraId="65DA97E3">
            <w:pPr>
              <w:bidi w:val="0"/>
              <w:jc w:val="center"/>
              <w:rPr>
                <w:rFonts w:hint="eastAsia" w:eastAsia="宋体"/>
                <w:lang w:eastAsia="zh-CN"/>
              </w:rPr>
            </w:pPr>
            <w:r>
              <w:t>CSGN-02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139" w:type="dxa"/>
            <w:vAlign w:val="center"/>
          </w:tcPr>
          <w:p w14:paraId="1696AE5A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268CBBD0">
            <w:pPr>
              <w:bidi w:val="0"/>
              <w:jc w:val="center"/>
            </w:pPr>
          </w:p>
        </w:tc>
        <w:tc>
          <w:tcPr>
            <w:tcW w:w="1732" w:type="dxa"/>
            <w:vMerge w:val="continue"/>
            <w:vAlign w:val="center"/>
          </w:tcPr>
          <w:p w14:paraId="5398A96A">
            <w:pPr>
              <w:bidi w:val="0"/>
              <w:jc w:val="center"/>
            </w:pPr>
          </w:p>
        </w:tc>
        <w:tc>
          <w:tcPr>
            <w:tcW w:w="4432" w:type="dxa"/>
            <w:vAlign w:val="center"/>
          </w:tcPr>
          <w:p w14:paraId="6F0D1C47">
            <w:pPr>
              <w:bidi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勾选患者信息：勾选病人信息</w:t>
            </w:r>
          </w:p>
        </w:tc>
        <w:tc>
          <w:tcPr>
            <w:tcW w:w="4637" w:type="dxa"/>
            <w:vAlign w:val="center"/>
          </w:tcPr>
          <w:p w14:paraId="42B0826A">
            <w:pPr>
              <w:bidi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特定的病人信息不能取消勾选、可以勾选的确认后病人信息录入界面出现对话框</w:t>
            </w:r>
          </w:p>
        </w:tc>
        <w:tc>
          <w:tcPr>
            <w:tcW w:w="912" w:type="dxa"/>
            <w:vAlign w:val="center"/>
          </w:tcPr>
          <w:p w14:paraId="1FEDE821">
            <w:pPr>
              <w:bidi w:val="0"/>
              <w:jc w:val="center"/>
            </w:pPr>
            <w:r>
              <w:t>通过</w:t>
            </w:r>
          </w:p>
        </w:tc>
      </w:tr>
      <w:tr w14:paraId="1B9E8B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64505C7F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CSGN-0</w:t>
            </w: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E48B613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功能测试</w:t>
            </w:r>
          </w:p>
        </w:tc>
        <w:tc>
          <w:tcPr>
            <w:tcW w:w="1066" w:type="dxa"/>
            <w:vMerge w:val="continue"/>
          </w:tcPr>
          <w:p w14:paraId="284AC40D">
            <w:pPr>
              <w:bidi w:val="0"/>
              <w:jc w:val="center"/>
            </w:pPr>
          </w:p>
        </w:tc>
        <w:tc>
          <w:tcPr>
            <w:tcW w:w="1732" w:type="dxa"/>
            <w:vMerge w:val="restart"/>
            <w:vAlign w:val="center"/>
          </w:tcPr>
          <w:p w14:paraId="68FE05EA">
            <w:pPr>
              <w:bidi w:val="0"/>
              <w:jc w:val="center"/>
            </w:pPr>
            <w:r>
              <w:t>病人信息录入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38FCE1DC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2.1姓名：在病人信息方框中“输入文字、字母、空格、字符、数字”</w:t>
            </w:r>
          </w:p>
        </w:tc>
        <w:tc>
          <w:tcPr>
            <w:tcW w:w="4637" w:type="dxa"/>
            <w:shd w:val="clear" w:color="auto" w:fill="auto"/>
            <w:vAlign w:val="center"/>
          </w:tcPr>
          <w:p w14:paraId="3FAD19B0">
            <w:pPr>
              <w:bidi w:val="0"/>
              <w:jc w:val="both"/>
              <w:rPr>
                <w:lang w:val="en-US" w:eastAsia="zh-CN"/>
              </w:rPr>
            </w:pPr>
            <w:r>
              <w:t>只能输入文字和字母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2758D135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78A167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103D4CC5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CSGN-0</w:t>
            </w: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99DE26A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功能测试</w:t>
            </w:r>
          </w:p>
        </w:tc>
        <w:tc>
          <w:tcPr>
            <w:tcW w:w="1066" w:type="dxa"/>
            <w:vMerge w:val="continue"/>
          </w:tcPr>
          <w:p w14:paraId="1CB1DBB2">
            <w:pPr>
              <w:bidi w:val="0"/>
              <w:jc w:val="center"/>
            </w:pPr>
          </w:p>
        </w:tc>
        <w:tc>
          <w:tcPr>
            <w:tcW w:w="1732" w:type="dxa"/>
            <w:vMerge w:val="continue"/>
            <w:vAlign w:val="center"/>
          </w:tcPr>
          <w:p w14:paraId="3042140A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6C1AA7C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2.2性别：点击下拉框，选择男、女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87B9F4">
            <w:pPr>
              <w:bidi w:val="0"/>
              <w:jc w:val="both"/>
              <w:rPr>
                <w:lang w:val="en-US" w:eastAsia="zh-CN"/>
              </w:rPr>
            </w:pPr>
            <w:r>
              <w:t>可以正确选择性别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E624C3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32620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4A7770A6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CSGN-0</w:t>
            </w: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9475B89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功能测试</w:t>
            </w:r>
          </w:p>
        </w:tc>
        <w:tc>
          <w:tcPr>
            <w:tcW w:w="1066" w:type="dxa"/>
            <w:vMerge w:val="continue"/>
          </w:tcPr>
          <w:p w14:paraId="72000EB9">
            <w:pPr>
              <w:bidi w:val="0"/>
              <w:jc w:val="center"/>
            </w:pPr>
          </w:p>
        </w:tc>
        <w:tc>
          <w:tcPr>
            <w:tcW w:w="1732" w:type="dxa"/>
            <w:vMerge w:val="continue"/>
            <w:vAlign w:val="center"/>
          </w:tcPr>
          <w:p w14:paraId="41E21611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95FE853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2.3年龄：在病人信息方框中“输入文字、字母、空格、字符、数字”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58E868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只能输入数字</w:t>
            </w:r>
            <w:r>
              <w:rPr>
                <w:rFonts w:hint="eastAsia"/>
                <w:lang w:val="en-US" w:eastAsia="zh-CN"/>
              </w:rPr>
              <w:t>或选择当前日期之前的时间</w:t>
            </w:r>
            <w:r>
              <w:rPr>
                <w:lang w:eastAsia="zh-CN"/>
              </w:rPr>
              <w:t>，范围在0-150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188B65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387E03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729568F0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CSGN-0</w:t>
            </w: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221B2B6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功能测试</w:t>
            </w:r>
          </w:p>
        </w:tc>
        <w:tc>
          <w:tcPr>
            <w:tcW w:w="1066" w:type="dxa"/>
            <w:vMerge w:val="continue"/>
          </w:tcPr>
          <w:p w14:paraId="3372845F">
            <w:pPr>
              <w:bidi w:val="0"/>
              <w:jc w:val="center"/>
            </w:pPr>
          </w:p>
        </w:tc>
        <w:tc>
          <w:tcPr>
            <w:tcW w:w="1732" w:type="dxa"/>
            <w:vMerge w:val="continue"/>
            <w:vAlign w:val="center"/>
          </w:tcPr>
          <w:p w14:paraId="5ED21F92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3BD6784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2.4科室：在病人信息方框中“输入文字、字母、空格、字符、数字”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D472A7">
            <w:pPr>
              <w:bidi w:val="0"/>
              <w:jc w:val="both"/>
              <w:rPr>
                <w:lang w:val="en-US" w:eastAsia="zh-CN"/>
              </w:rPr>
            </w:pPr>
            <w:r>
              <w:t>只能输入文字和字母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70B8E7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46D04E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38EA8247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CSGN-0</w:t>
            </w: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ED21AFD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功能测试</w:t>
            </w:r>
          </w:p>
        </w:tc>
        <w:tc>
          <w:tcPr>
            <w:tcW w:w="1066" w:type="dxa"/>
            <w:vMerge w:val="continue"/>
          </w:tcPr>
          <w:p w14:paraId="20940847">
            <w:pPr>
              <w:bidi w:val="0"/>
              <w:jc w:val="center"/>
            </w:pPr>
          </w:p>
        </w:tc>
        <w:tc>
          <w:tcPr>
            <w:tcW w:w="1732" w:type="dxa"/>
            <w:vMerge w:val="continue"/>
            <w:vAlign w:val="center"/>
          </w:tcPr>
          <w:p w14:paraId="7D2809FB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B86620D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2.5住院号：在病人信息方框中“输入文字、字母、空格、字符、数字”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1E6223">
            <w:pPr>
              <w:bidi w:val="0"/>
              <w:jc w:val="both"/>
              <w:rPr>
                <w:lang w:val="en-US" w:eastAsia="zh-CN"/>
              </w:rPr>
            </w:pPr>
            <w:r>
              <w:t>只能输入数字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09C916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2FD2D8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4BDFEC2A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CSGN-0</w:t>
            </w: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C24E929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功能测试</w:t>
            </w:r>
          </w:p>
        </w:tc>
        <w:tc>
          <w:tcPr>
            <w:tcW w:w="1066" w:type="dxa"/>
            <w:vMerge w:val="continue"/>
          </w:tcPr>
          <w:p w14:paraId="06965AB8">
            <w:pPr>
              <w:bidi w:val="0"/>
              <w:jc w:val="center"/>
            </w:pPr>
          </w:p>
        </w:tc>
        <w:tc>
          <w:tcPr>
            <w:tcW w:w="1732" w:type="dxa"/>
            <w:vMerge w:val="continue"/>
            <w:vAlign w:val="center"/>
          </w:tcPr>
          <w:p w14:paraId="70900385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3B0182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2.6病历号：在病人信息方框中“输入文字、字母、空格、字符、数字”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F5049A">
            <w:pPr>
              <w:bidi w:val="0"/>
              <w:jc w:val="both"/>
              <w:rPr>
                <w:lang w:val="en-US" w:eastAsia="zh-CN"/>
              </w:rPr>
            </w:pPr>
            <w:r>
              <w:t>只能输入数字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52A2C9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0FA9F7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5F4BC0F2"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CSGN-03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0DD7E12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功能测试</w:t>
            </w:r>
          </w:p>
        </w:tc>
        <w:tc>
          <w:tcPr>
            <w:tcW w:w="1066" w:type="dxa"/>
            <w:vMerge w:val="continue"/>
          </w:tcPr>
          <w:p w14:paraId="4497D15F">
            <w:pPr>
              <w:bidi w:val="0"/>
              <w:jc w:val="center"/>
            </w:pPr>
          </w:p>
        </w:tc>
        <w:tc>
          <w:tcPr>
            <w:tcW w:w="1732" w:type="dxa"/>
            <w:vMerge w:val="continue"/>
            <w:vAlign w:val="center"/>
          </w:tcPr>
          <w:p w14:paraId="678DC28C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710F4B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2.7门诊号：在病人信息方框中“输入文字、字母、空格、字符、数字”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CE1C61">
            <w:pPr>
              <w:bidi w:val="0"/>
              <w:jc w:val="both"/>
              <w:rPr>
                <w:lang w:val="en-US" w:eastAsia="zh-CN"/>
              </w:rPr>
            </w:pPr>
            <w:r>
              <w:t>只能输入数字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C77E6B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532A6D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0F522415"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CSGN-03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077FFB4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功能测试</w:t>
            </w:r>
          </w:p>
        </w:tc>
        <w:tc>
          <w:tcPr>
            <w:tcW w:w="1066" w:type="dxa"/>
            <w:vMerge w:val="continue"/>
          </w:tcPr>
          <w:p w14:paraId="3AE9ABAF">
            <w:pPr>
              <w:bidi w:val="0"/>
              <w:jc w:val="center"/>
            </w:pPr>
          </w:p>
        </w:tc>
        <w:tc>
          <w:tcPr>
            <w:tcW w:w="1732" w:type="dxa"/>
            <w:vMerge w:val="continue"/>
            <w:vAlign w:val="center"/>
          </w:tcPr>
          <w:p w14:paraId="75DD8B5A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86A39A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2.8医生：在病人信息方框中“输入文字、字母、空格、字符、数字”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D8EF98">
            <w:pPr>
              <w:bidi w:val="0"/>
              <w:jc w:val="both"/>
              <w:rPr>
                <w:lang w:val="en-US" w:eastAsia="zh-CN"/>
              </w:rPr>
            </w:pPr>
            <w:r>
              <w:t>只能输入文字和字母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78A6C7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596580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72053C03"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CSGN-03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0B23BDC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功能测试</w:t>
            </w:r>
          </w:p>
        </w:tc>
        <w:tc>
          <w:tcPr>
            <w:tcW w:w="1066" w:type="dxa"/>
            <w:vMerge w:val="continue"/>
          </w:tcPr>
          <w:p w14:paraId="3F477D0A">
            <w:pPr>
              <w:bidi w:val="0"/>
              <w:jc w:val="center"/>
            </w:pPr>
          </w:p>
        </w:tc>
        <w:tc>
          <w:tcPr>
            <w:tcW w:w="1732" w:type="dxa"/>
            <w:vMerge w:val="continue"/>
            <w:vAlign w:val="center"/>
          </w:tcPr>
          <w:p w14:paraId="38A0C989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DA8BB26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2.9身高：在病人信息方框中“输入文字、字母、空格、字符、数字”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543FAD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只能输入数字，范围在0-250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FAE524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11CB47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23125933"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CSGN-03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84105C4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功能测试</w:t>
            </w:r>
          </w:p>
        </w:tc>
        <w:tc>
          <w:tcPr>
            <w:tcW w:w="1066" w:type="dxa"/>
            <w:vMerge w:val="continue"/>
          </w:tcPr>
          <w:p w14:paraId="01ADE1DA">
            <w:pPr>
              <w:bidi w:val="0"/>
              <w:jc w:val="center"/>
            </w:pPr>
          </w:p>
        </w:tc>
        <w:tc>
          <w:tcPr>
            <w:tcW w:w="1732" w:type="dxa"/>
            <w:vMerge w:val="continue"/>
            <w:vAlign w:val="center"/>
          </w:tcPr>
          <w:p w14:paraId="5CF88B1A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9230D35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2.10体重：在病人信息方框中“输入文字、字母、空格、字符、数字”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28DAD3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只能输入数字，范围在0-250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FDFF2E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0CF84B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07977D28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CSGN-0</w:t>
            </w: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C0CC9CC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功能测试</w:t>
            </w:r>
          </w:p>
        </w:tc>
        <w:tc>
          <w:tcPr>
            <w:tcW w:w="1066" w:type="dxa"/>
            <w:vMerge w:val="continue"/>
          </w:tcPr>
          <w:p w14:paraId="5AFCC8B7">
            <w:pPr>
              <w:bidi w:val="0"/>
              <w:jc w:val="center"/>
            </w:pPr>
          </w:p>
        </w:tc>
        <w:tc>
          <w:tcPr>
            <w:tcW w:w="1732" w:type="dxa"/>
            <w:vMerge w:val="continue"/>
            <w:vAlign w:val="center"/>
          </w:tcPr>
          <w:p w14:paraId="0A568335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13CD96F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2.11出生日期：点击输入框最右侧的链接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00B1E1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可以选择出生日期，选择完成后出生日期的框消失，年龄也和出生日期相关联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826BBB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54FC02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05AD92FA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CSGN-0</w:t>
            </w: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55E508E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功能测试</w:t>
            </w:r>
          </w:p>
        </w:tc>
        <w:tc>
          <w:tcPr>
            <w:tcW w:w="1066" w:type="dxa"/>
            <w:vMerge w:val="continue"/>
          </w:tcPr>
          <w:p w14:paraId="7E25B351">
            <w:pPr>
              <w:bidi w:val="0"/>
              <w:jc w:val="center"/>
            </w:pPr>
          </w:p>
        </w:tc>
        <w:tc>
          <w:tcPr>
            <w:tcW w:w="1732" w:type="dxa"/>
            <w:vMerge w:val="continue"/>
            <w:vAlign w:val="center"/>
          </w:tcPr>
          <w:p w14:paraId="6A2E2E25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41B312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2.12病区：在病人信息方框中“输入文字、字母、空格、字符、数字”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6CADE9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可以在信息方框中“输入文字、字母、空格、字符、数字”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B2D8CA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5424D5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1DC982D7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CSGN-0</w:t>
            </w: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1B2FD45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功能测试</w:t>
            </w:r>
          </w:p>
        </w:tc>
        <w:tc>
          <w:tcPr>
            <w:tcW w:w="1066" w:type="dxa"/>
            <w:vMerge w:val="continue"/>
          </w:tcPr>
          <w:p w14:paraId="0139E7DA">
            <w:pPr>
              <w:bidi w:val="0"/>
              <w:jc w:val="center"/>
            </w:pPr>
          </w:p>
        </w:tc>
        <w:tc>
          <w:tcPr>
            <w:tcW w:w="1732" w:type="dxa"/>
            <w:vMerge w:val="continue"/>
            <w:vAlign w:val="center"/>
          </w:tcPr>
          <w:p w14:paraId="54AF9038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DAC675C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2.13床号：在病人信息方框中“输入文字、字母、空格、字符、数字”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6DA283">
            <w:pPr>
              <w:bidi w:val="0"/>
              <w:jc w:val="both"/>
              <w:rPr>
                <w:lang w:val="en-US" w:eastAsia="zh-CN"/>
              </w:rPr>
            </w:pPr>
            <w:r>
              <w:t>只能输入数字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3610B4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45EEAC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7C3B41F8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CSGN-0</w:t>
            </w: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6E85031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功能测试</w:t>
            </w:r>
          </w:p>
        </w:tc>
        <w:tc>
          <w:tcPr>
            <w:tcW w:w="1066" w:type="dxa"/>
            <w:vMerge w:val="continue"/>
          </w:tcPr>
          <w:p w14:paraId="44F08A14">
            <w:pPr>
              <w:bidi w:val="0"/>
              <w:jc w:val="center"/>
            </w:pPr>
          </w:p>
        </w:tc>
        <w:tc>
          <w:tcPr>
            <w:tcW w:w="1732" w:type="dxa"/>
            <w:vMerge w:val="continue"/>
            <w:vAlign w:val="center"/>
          </w:tcPr>
          <w:p w14:paraId="1930125E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FCC1D5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2.14备注：在病人信息方框中“输入文字、字母、空格、字符、数字”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CCD6E0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可以在信息方框中“输入文字、字母、空格、字符、数字”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C067CD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31F78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0B47FFBB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CSGN-0</w:t>
            </w: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F60B0C3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功能测试</w:t>
            </w:r>
          </w:p>
        </w:tc>
        <w:tc>
          <w:tcPr>
            <w:tcW w:w="1066" w:type="dxa"/>
            <w:vMerge w:val="continue"/>
          </w:tcPr>
          <w:p w14:paraId="315D0357">
            <w:pPr>
              <w:bidi w:val="0"/>
              <w:jc w:val="center"/>
            </w:pPr>
          </w:p>
        </w:tc>
        <w:tc>
          <w:tcPr>
            <w:tcW w:w="1732" w:type="dxa"/>
            <w:vMerge w:val="continue"/>
            <w:vAlign w:val="center"/>
          </w:tcPr>
          <w:p w14:paraId="272BA07F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E24BCD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2.15临床诊断：在病人信息方框中“输入文字、字母、空格、字符、数字”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AC0A75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可以在信息方框中“输入文字、字母、空格、字符、数字”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709DA3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41D43D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0F5577D7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t>CSGN-0</w:t>
            </w: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B2BFDDD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  <w:shd w:val="clear" w:color="auto" w:fill="auto"/>
            <w:vAlign w:val="top"/>
          </w:tcPr>
          <w:p w14:paraId="1A6F2772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9A29378">
            <w:pPr>
              <w:bidi w:val="0"/>
              <w:jc w:val="center"/>
              <w:rPr>
                <w:lang w:val="en-US" w:eastAsia="zh-CN"/>
              </w:rPr>
            </w:pPr>
            <w:r>
              <w:t>更改病人序号和日期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AEA455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点击病人序号和病人日期，点击输入序号和日期，点击登录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61BBF1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实际不可以更改病人序号和日期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2B924C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679D33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679704C3"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  <w:r>
              <w:t>CSGN-04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091EF77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  <w:shd w:val="clear" w:color="auto" w:fill="auto"/>
            <w:vAlign w:val="top"/>
          </w:tcPr>
          <w:p w14:paraId="6FA3AA63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E93373">
            <w:pPr>
              <w:bidi w:val="0"/>
              <w:jc w:val="center"/>
              <w:rPr>
                <w:lang w:val="en-US" w:eastAsia="zh-CN"/>
              </w:rPr>
            </w:pPr>
            <w:r>
              <w:t>更改病人其他信息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DA163C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点击病人任意信息，点击输入替换病人信息或者补充信息，点击登录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0FDDA1">
            <w:pPr>
              <w:bidi w:val="0"/>
              <w:jc w:val="both"/>
              <w:rPr>
                <w:lang w:val="en-US" w:eastAsia="zh-CN"/>
              </w:rPr>
            </w:pPr>
            <w:r>
              <w:t>可以正确的更改病人信息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6995BE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3D1281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370C2D9F"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  <w:r>
              <w:t>CSGN-04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26B4258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  <w:shd w:val="clear" w:color="auto" w:fill="auto"/>
            <w:vAlign w:val="top"/>
          </w:tcPr>
          <w:p w14:paraId="36517EF8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24AEED">
            <w:pPr>
              <w:bidi w:val="0"/>
              <w:jc w:val="center"/>
              <w:rPr>
                <w:lang w:val="en-US" w:eastAsia="zh-CN"/>
              </w:rPr>
            </w:pPr>
            <w:r>
              <w:t>病人的登录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3C4E1C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输入好病人信息后，点击登录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7A0541">
            <w:pPr>
              <w:bidi w:val="0"/>
              <w:jc w:val="both"/>
            </w:pPr>
            <w:r>
              <w:t>1.可以登入新病人</w:t>
            </w:r>
          </w:p>
          <w:p w14:paraId="759227F9">
            <w:pPr>
              <w:bidi w:val="0"/>
              <w:jc w:val="both"/>
              <w:rPr>
                <w:lang w:val="en-US" w:eastAsia="zh-CN"/>
              </w:rPr>
            </w:pPr>
            <w:r>
              <w:t>2.也可以更改病人信息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F5BAD1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3104E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040ADFC9"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  <w:r>
              <w:t>CSGN-04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28E8606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  <w:shd w:val="clear" w:color="auto" w:fill="auto"/>
            <w:vAlign w:val="top"/>
          </w:tcPr>
          <w:p w14:paraId="116EAE70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1586C0A">
            <w:pPr>
              <w:bidi w:val="0"/>
              <w:jc w:val="center"/>
              <w:rPr>
                <w:lang w:val="en-US" w:eastAsia="zh-CN"/>
              </w:rPr>
            </w:pPr>
            <w:r>
              <w:t>新建病人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32036B">
            <w:pPr>
              <w:bidi w:val="0"/>
              <w:jc w:val="both"/>
              <w:rPr>
                <w:lang w:val="en-US" w:eastAsia="zh-CN"/>
              </w:rPr>
            </w:pPr>
            <w:r>
              <w:t>登入病人信息后，可以重新新建病人信息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F2BAC3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可以自动编写序号和监测日期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A7DCED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124EAE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66AF9E75"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  <w:r>
              <w:t>CSGN-04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00191CB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  <w:shd w:val="clear" w:color="auto" w:fill="auto"/>
            <w:vAlign w:val="top"/>
          </w:tcPr>
          <w:p w14:paraId="62427C7F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3500AF35">
            <w:pPr>
              <w:bidi w:val="0"/>
              <w:jc w:val="center"/>
              <w:rPr>
                <w:lang w:val="en-US" w:eastAsia="zh-CN"/>
              </w:rPr>
            </w:pPr>
            <w:r>
              <w:t>病例信息搜索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63AF25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在搜索信息框中，可以输入姓名、年龄、序号、性别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1421F3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可以正常输入，姓名、年龄、性别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05D545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6B0CF4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6FAF809E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t>CSGN-0</w:t>
            </w: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BF2315A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5F0A553D">
            <w:pPr>
              <w:bidi w:val="0"/>
              <w:jc w:val="center"/>
            </w:pPr>
          </w:p>
        </w:tc>
        <w:tc>
          <w:tcPr>
            <w:tcW w:w="1732" w:type="dxa"/>
            <w:vMerge w:val="continue"/>
            <w:vAlign w:val="center"/>
          </w:tcPr>
          <w:p w14:paraId="2F48873E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BEBDD2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输入任意一个信息框，可以模糊的搜索到病人信息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86070B">
            <w:pPr>
              <w:bidi w:val="0"/>
              <w:jc w:val="both"/>
              <w:rPr>
                <w:lang w:val="en-US" w:eastAsia="zh-CN"/>
              </w:rPr>
            </w:pPr>
            <w:r>
              <w:t>都可以进行模糊搜索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3B60B6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3E43DF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434DA508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t>CSGN-0</w:t>
            </w: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B9C824A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2CC664B5">
            <w:pPr>
              <w:bidi w:val="0"/>
              <w:jc w:val="center"/>
            </w:pPr>
          </w:p>
        </w:tc>
        <w:tc>
          <w:tcPr>
            <w:tcW w:w="1732" w:type="dxa"/>
            <w:vMerge w:val="continue"/>
            <w:vAlign w:val="center"/>
          </w:tcPr>
          <w:p w14:paraId="4F6B652B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FBD863D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如果输入的信息，不是病人信息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D05671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弹出对话框，搜索不到该内容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C5EA65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710EEC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3956C2D4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t>CSGN-0</w:t>
            </w: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4CC7BF1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  <w:shd w:val="clear" w:color="auto" w:fill="auto"/>
            <w:vAlign w:val="top"/>
          </w:tcPr>
          <w:p w14:paraId="1882D7E8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55BD8A">
            <w:pPr>
              <w:bidi w:val="0"/>
              <w:jc w:val="center"/>
              <w:rPr>
                <w:lang w:val="en-US" w:eastAsia="zh-CN"/>
              </w:rPr>
            </w:pPr>
            <w:r>
              <w:t>病例信息选中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5FF1A0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选中登录后的病人信息，可以对该病人进行信息修改，新建监视、生成报告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F62629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选中病人后，录入病人信息框显示为该病人信息，可以进行新建监视</w:t>
            </w:r>
            <w:r>
              <w:t>也可以生成报告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7D477C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02A92E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1E60687E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t>CSGN-0</w:t>
            </w: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CF86C07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  <w:shd w:val="clear" w:color="auto" w:fill="auto"/>
            <w:vAlign w:val="top"/>
          </w:tcPr>
          <w:p w14:paraId="66AA6221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49D23F30">
            <w:pPr>
              <w:bidi w:val="0"/>
              <w:jc w:val="center"/>
              <w:rPr>
                <w:lang w:val="en-US" w:eastAsia="zh-CN"/>
              </w:rPr>
            </w:pPr>
            <w:r>
              <w:t>病例信息删除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C2EAC4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如果没有选中病人信息，点击删除按钮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AFB135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弹出对话框，请选中病例信息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7BB852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495C15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54DD8FC8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t>CSGN-0</w:t>
            </w: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6128779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787688B0">
            <w:pPr>
              <w:bidi w:val="0"/>
              <w:jc w:val="center"/>
            </w:pPr>
          </w:p>
        </w:tc>
        <w:tc>
          <w:tcPr>
            <w:tcW w:w="1732" w:type="dxa"/>
            <w:vMerge w:val="continue"/>
            <w:vAlign w:val="center"/>
          </w:tcPr>
          <w:p w14:paraId="66633E39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2919B6F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选择该病人，点击删除按钮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C66510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弹出是否删除该病人对话框，选择是，成功删除该病人信息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2FD441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37EAA2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570F7F1F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t>CSGN-0</w:t>
            </w: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5A698BC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  <w:shd w:val="clear" w:color="auto" w:fill="auto"/>
            <w:vAlign w:val="top"/>
          </w:tcPr>
          <w:p w14:paraId="2B79E743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1786B24A">
            <w:pPr>
              <w:bidi w:val="0"/>
              <w:jc w:val="center"/>
              <w:rPr>
                <w:lang w:val="en-US" w:eastAsia="zh-CN"/>
              </w:rPr>
            </w:pPr>
            <w:r>
              <w:t>检查病人的继续监控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4FC175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如果没有选择病人信息，或者病人信息里没有监测信息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A9160D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那继续监测按钮变灰，不能进行点击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8A207A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63D890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5CE9B870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t>CSGN-0</w:t>
            </w: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B387075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0D93DEE0">
            <w:pPr>
              <w:bidi w:val="0"/>
              <w:jc w:val="center"/>
            </w:pPr>
          </w:p>
        </w:tc>
        <w:tc>
          <w:tcPr>
            <w:tcW w:w="1732" w:type="dxa"/>
            <w:vMerge w:val="continue"/>
            <w:vAlign w:val="center"/>
          </w:tcPr>
          <w:p w14:paraId="52D3D37D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8F1AEED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选中病人信息，下方会出现病人监测信息，点击该监测信息后按下继续监视的按钮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B2A210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可以成功查看该病人监测信息，点击继续监测后，界面弹到监测信息界面</w:t>
            </w:r>
            <w:r>
              <w:t>且监测内容都有保存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2D88DD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34680D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6739BB55"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  <w:r>
              <w:t>CSGN-05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46191BB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  <w:shd w:val="clear" w:color="auto" w:fill="auto"/>
            <w:vAlign w:val="top"/>
          </w:tcPr>
          <w:p w14:paraId="1D7ADDBD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1BE74492">
            <w:pPr>
              <w:bidi w:val="0"/>
              <w:jc w:val="center"/>
              <w:rPr>
                <w:lang w:val="en-US" w:eastAsia="zh-CN"/>
              </w:rPr>
            </w:pPr>
            <w:r>
              <w:t>检查病人新建监控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4308A4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选中病人信息，下方会出现病人监测信息，点击新建监视按钮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821F07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点击新建监视后，界面弹到模块选择界面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F8B1D2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04508F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75C67C9A"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  <w:r>
              <w:t>CSGN-05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2DFFED1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39BDB7CC">
            <w:pPr>
              <w:bidi w:val="0"/>
              <w:jc w:val="center"/>
            </w:pPr>
          </w:p>
        </w:tc>
        <w:tc>
          <w:tcPr>
            <w:tcW w:w="1732" w:type="dxa"/>
            <w:vMerge w:val="continue"/>
            <w:vAlign w:val="center"/>
          </w:tcPr>
          <w:p w14:paraId="31F38312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DC5D67F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选中指定需要的模块，在进入到监视界面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C599C2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界面成功进入到监测模块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06202E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6621E4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02F61F28"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  <w:r>
              <w:t>CSGN-05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4AE9B6A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48C66351">
            <w:pPr>
              <w:bidi w:val="0"/>
              <w:jc w:val="center"/>
            </w:pPr>
          </w:p>
        </w:tc>
        <w:tc>
          <w:tcPr>
            <w:tcW w:w="1732" w:type="dxa"/>
            <w:vMerge w:val="continue"/>
            <w:vAlign w:val="center"/>
          </w:tcPr>
          <w:p w14:paraId="201DB5B2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E19B9C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如果没有选择病人信息，点击新建监视按钮后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A7CCA7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弹出对话框，请选择病人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A29DB2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58486A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43ADD034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t>CSGN-0</w:t>
            </w: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76B8F97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  <w:shd w:val="clear" w:color="auto" w:fill="auto"/>
            <w:vAlign w:val="top"/>
          </w:tcPr>
          <w:p w14:paraId="56670325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22621441">
            <w:pPr>
              <w:bidi w:val="0"/>
              <w:jc w:val="center"/>
              <w:rPr>
                <w:lang w:val="en-US" w:eastAsia="zh-CN"/>
              </w:rPr>
            </w:pPr>
            <w:r>
              <w:t>检查病人监控回放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8BC990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如果没有选择病人信息，或者没有选中监测信息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A0D0A9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那么回放按钮是灰色的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443139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388032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6C17901C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t>CSGN-0</w:t>
            </w: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F33E530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  <w:shd w:val="clear" w:color="auto" w:fill="auto"/>
            <w:vAlign w:val="top"/>
          </w:tcPr>
          <w:p w14:paraId="4FF73C8C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  <w:shd w:val="clear" w:color="auto" w:fill="auto"/>
            <w:vAlign w:val="center"/>
          </w:tcPr>
          <w:p w14:paraId="67AB5DBC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6F0803C">
            <w:pPr>
              <w:bidi w:val="0"/>
              <w:jc w:val="both"/>
              <w:rPr>
                <w:rFonts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lang w:eastAsia="zh-CN"/>
              </w:rPr>
              <w:t>选择检查病人监测信息，可以选择回放，回到监测界面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D544BE">
            <w:pPr>
              <w:bidi w:val="0"/>
              <w:jc w:val="both"/>
              <w:rPr>
                <w:rFonts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lang w:eastAsia="zh-CN"/>
              </w:rPr>
              <w:t>界面弹到回放界面，且回放时数据波形应该和监视界面的一样，</w:t>
            </w:r>
            <w:r>
              <w:t>回放界面不需要 的功能去掉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44F720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3A7E2C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1FB3259F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t>CSGN-0</w:t>
            </w: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F028CFE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0025FA7B">
            <w:pPr>
              <w:bidi w:val="0"/>
              <w:jc w:val="center"/>
            </w:pPr>
          </w:p>
        </w:tc>
        <w:tc>
          <w:tcPr>
            <w:tcW w:w="1732" w:type="dxa"/>
            <w:vMerge w:val="continue"/>
            <w:vAlign w:val="center"/>
          </w:tcPr>
          <w:p w14:paraId="1BADBFC7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1987372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回放界面里，点击灵敏度调节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28034F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可以调节灵敏度，回放界面波形发生改变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764FB0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17F96A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00BEB13A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t>CSGN-0</w:t>
            </w: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F19E950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3457E2D5">
            <w:pPr>
              <w:bidi w:val="0"/>
              <w:jc w:val="center"/>
            </w:pPr>
          </w:p>
        </w:tc>
        <w:tc>
          <w:tcPr>
            <w:tcW w:w="1732" w:type="dxa"/>
            <w:vMerge w:val="continue"/>
            <w:vAlign w:val="center"/>
          </w:tcPr>
          <w:p w14:paraId="242DC067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F596B1F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可以调节回放界面的进度条，可以拉动进度条查看每个时间段的波形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83DF2F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可以查看每个时间段的波形显示，且该时间对应的波形数据和波 形都准确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BD7C4C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020D8D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6FFDE9D5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t>CSGN-0</w:t>
            </w: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FE64F15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081382F2">
            <w:pPr>
              <w:bidi w:val="0"/>
              <w:jc w:val="center"/>
            </w:pPr>
          </w:p>
        </w:tc>
        <w:tc>
          <w:tcPr>
            <w:tcW w:w="1732" w:type="dxa"/>
            <w:vMerge w:val="continue"/>
          </w:tcPr>
          <w:p w14:paraId="3B52D532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0C35990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在回放界面里，调节进度条重置按钮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23E791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横纵坐标的进度条都回到起始点位置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85D694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496EF1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076D959D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t>CSGN-0</w:t>
            </w: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3D221E1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7AD12ECA">
            <w:pPr>
              <w:bidi w:val="0"/>
              <w:jc w:val="center"/>
            </w:pPr>
          </w:p>
        </w:tc>
        <w:tc>
          <w:tcPr>
            <w:tcW w:w="1732" w:type="dxa"/>
            <w:vMerge w:val="continue"/>
          </w:tcPr>
          <w:p w14:paraId="7ABCCF09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C62009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回放界面里，有关数据和波形功能的按钮都应该可以调节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896B68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调节各个功能按钮，可以查看波形的数据，和改变波形的形状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937D6C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426F43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41E57B3C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t>CSGN-0</w:t>
            </w: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032C92E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  <w:shd w:val="clear" w:color="auto" w:fill="auto"/>
            <w:vAlign w:val="top"/>
          </w:tcPr>
          <w:p w14:paraId="2F071735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5ECE115A">
            <w:pPr>
              <w:bidi w:val="0"/>
              <w:jc w:val="center"/>
              <w:rPr>
                <w:lang w:val="en-US" w:eastAsia="zh-CN"/>
              </w:rPr>
            </w:pPr>
            <w:r>
              <w:t>检查病人的删除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E379CD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如果没有选中病人信息，或者没有选中监测信息，点击删除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D34187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弹出对话框，请选中监测信息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F003D9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4A9C83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57A7526D"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  <w:r>
              <w:t>CSGN-06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C145D74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51DE803A">
            <w:pPr>
              <w:bidi w:val="0"/>
              <w:jc w:val="center"/>
            </w:pPr>
          </w:p>
        </w:tc>
        <w:tc>
          <w:tcPr>
            <w:tcW w:w="1732" w:type="dxa"/>
            <w:vMerge w:val="continue"/>
          </w:tcPr>
          <w:p w14:paraId="41DCD0A4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80D38E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选中监测信息，点击删除后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28E8CB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弹出是否删除监测信息对话框，点击是，删除成功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2BB0AB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187F5B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12D0AEC0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CSGN-062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5ABE4E8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 w14:paraId="060793B9">
            <w:pPr>
              <w:bidi w:val="0"/>
              <w:jc w:val="center"/>
              <w:rPr>
                <w:lang w:val="en-US" w:eastAsia="zh-CN"/>
              </w:rPr>
            </w:pPr>
            <w:r>
              <w:t>自由肌电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D12B4F4">
            <w:pPr>
              <w:bidi w:val="0"/>
              <w:jc w:val="center"/>
              <w:rPr>
                <w:lang w:val="en-US" w:eastAsia="zh-CN"/>
              </w:rPr>
            </w:pPr>
            <w:r>
              <w:t>项目的通道选择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B88330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通道的选择，点击项目里，进行通道选择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468BA0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选择自由肌电，勾选通道，点击确定后通道选择成功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9778D0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11D609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7D6A23B2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CSGN-063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D6FBE12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  <w:shd w:val="clear" w:color="auto" w:fill="auto"/>
            <w:vAlign w:val="top"/>
          </w:tcPr>
          <w:p w14:paraId="3CEE6A8F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34F186FF">
            <w:pPr>
              <w:bidi w:val="0"/>
              <w:jc w:val="center"/>
              <w:rPr>
                <w:lang w:val="en-US" w:eastAsia="zh-CN"/>
              </w:rPr>
            </w:pPr>
            <w:r>
              <w:t>阻抗测试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A868A6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连接好人体部位，点击阻抗测试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B8B0D1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连接好每个部位，点击阻抗测试，阻抗测试在正常值范围内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DC89F8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5EC341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0A67420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CSGN-064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7021A26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  <w:shd w:val="clear" w:color="auto" w:fill="auto"/>
            <w:vAlign w:val="top"/>
          </w:tcPr>
          <w:p w14:paraId="04F79254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  <w:shd w:val="clear" w:color="auto" w:fill="auto"/>
            <w:vAlign w:val="top"/>
          </w:tcPr>
          <w:p w14:paraId="46FC74E7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B4FFB0C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连接好各部位之后，如果下位机没有和工共机联调的话，点击测试电阻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DE9634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连接好各个部位之后，如果没有连接下位机，会弹出为连接下位 机的提示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3888D5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492C89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634B5685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CSGN-065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1B110A4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  <w:shd w:val="clear" w:color="auto" w:fill="auto"/>
            <w:vAlign w:val="top"/>
          </w:tcPr>
          <w:p w14:paraId="44D44151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E9CF7CE">
            <w:pPr>
              <w:bidi w:val="0"/>
              <w:jc w:val="center"/>
              <w:rPr>
                <w:lang w:val="en-US" w:eastAsia="zh-CN"/>
              </w:rPr>
            </w:pPr>
            <w:r>
              <w:t>采样的启停开关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0344D4">
            <w:pPr>
              <w:bidi w:val="0"/>
              <w:jc w:val="both"/>
              <w:rPr>
                <w:lang w:val="en-US" w:eastAsia="zh-CN"/>
              </w:rPr>
            </w:pPr>
            <w:r>
              <w:t>点击采样启停开关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1F6941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监视界面显示自由肌点项目，波形在变化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3B9422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599958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55C19E2B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CSGN-066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8C5D36F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  <w:shd w:val="clear" w:color="auto" w:fill="auto"/>
            <w:vAlign w:val="top"/>
          </w:tcPr>
          <w:p w14:paraId="6DF6AA97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restart"/>
            <w:shd w:val="clear" w:color="auto" w:fill="auto"/>
            <w:vAlign w:val="top"/>
          </w:tcPr>
          <w:p w14:paraId="0D097CC7">
            <w:pPr>
              <w:bidi w:val="0"/>
              <w:jc w:val="center"/>
              <w:rPr>
                <w:lang w:val="en-US" w:eastAsia="zh-CN"/>
              </w:rPr>
            </w:pPr>
            <w:r>
              <w:t>灵敏度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AF3C3F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采样过程中，调节灵敏度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C06B66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可以清晰查看波形的变化，可以正确的调节灵敏度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427A66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20E455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2E5C3191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CSGN-067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74CDF9C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1FB39D13">
            <w:pPr>
              <w:bidi w:val="0"/>
              <w:jc w:val="center"/>
            </w:pPr>
          </w:p>
        </w:tc>
        <w:tc>
          <w:tcPr>
            <w:tcW w:w="1732" w:type="dxa"/>
            <w:vMerge w:val="continue"/>
          </w:tcPr>
          <w:p w14:paraId="1CB47955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E09DBE1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采样停止时，调节灵敏度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BB1EF6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采样停止时，调节灵敏度，可以查看到波形的变化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EF9FA5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49901D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78D312F0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CSGN-068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5E7D807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  <w:shd w:val="clear" w:color="auto" w:fill="auto"/>
            <w:vAlign w:val="top"/>
          </w:tcPr>
          <w:p w14:paraId="332EC224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restart"/>
            <w:shd w:val="clear" w:color="auto" w:fill="auto"/>
            <w:vAlign w:val="top"/>
          </w:tcPr>
          <w:p w14:paraId="7D6FA279">
            <w:pPr>
              <w:bidi w:val="0"/>
              <w:jc w:val="center"/>
              <w:rPr>
                <w:lang w:val="en-US" w:eastAsia="zh-CN"/>
              </w:rPr>
            </w:pPr>
            <w:r>
              <w:t>时程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76C58E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采样过程中，调节时程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414816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可以清晰查看波形的变化，可以正确的调节时程（只有当第一次</w:t>
            </w:r>
            <w:r>
              <w:t>采波时才能调整</w:t>
            </w:r>
            <w:r>
              <w:rPr>
                <w:lang w:eastAsia="zh-CN"/>
              </w:rPr>
              <w:t>时程，停止后在采集是不可以调时程的）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1FD7AB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35B5B8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38DED3B1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CSGN-069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A54155E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70784C52">
            <w:pPr>
              <w:bidi w:val="0"/>
              <w:jc w:val="center"/>
            </w:pPr>
          </w:p>
        </w:tc>
        <w:tc>
          <w:tcPr>
            <w:tcW w:w="1732" w:type="dxa"/>
            <w:vMerge w:val="continue"/>
          </w:tcPr>
          <w:p w14:paraId="0573F806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1DC03D5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采样停止时，调节时程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178A10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采样停止时，调节时程，波形无变化，停止采集后波形不可以调整灵敏度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30B9CA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55DA10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4B03010B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CSGN-070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D705634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  <w:shd w:val="clear" w:color="auto" w:fill="auto"/>
            <w:vAlign w:val="top"/>
          </w:tcPr>
          <w:p w14:paraId="6D845037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59BFCCF">
            <w:pPr>
              <w:bidi w:val="0"/>
              <w:jc w:val="center"/>
              <w:rPr>
                <w:lang w:val="en-US" w:eastAsia="zh-CN"/>
              </w:rPr>
            </w:pPr>
            <w:r>
              <w:t>刺激电流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F145F6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在自由肌电里，电流功能被禁止，点击+、-调节电流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C3CAA4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点击电流无数值增加，刺激输出被禁值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8C9B32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7A55D0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398E7473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CSGN-071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2F855A1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  <w:shd w:val="clear" w:color="auto" w:fill="auto"/>
            <w:vAlign w:val="top"/>
          </w:tcPr>
          <w:p w14:paraId="49EBCB6A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1D438BA">
            <w:pPr>
              <w:bidi w:val="0"/>
              <w:jc w:val="center"/>
              <w:rPr>
                <w:lang w:val="en-US" w:eastAsia="zh-CN"/>
              </w:rPr>
            </w:pPr>
            <w:r>
              <w:t>刺激参数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8F9E75">
            <w:pPr>
              <w:bidi w:val="0"/>
              <w:jc w:val="both"/>
              <w:rPr>
                <w:lang w:val="en-US" w:eastAsia="zh-CN"/>
              </w:rPr>
            </w:pPr>
            <w:r>
              <w:t>点击项目里的刺激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78038C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自由肌电是无刺激参数设置的，自由肌电是无刺激的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36C186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7462F1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98" w:type="dxa"/>
            <w:shd w:val="clear" w:color="auto" w:fill="auto"/>
            <w:vAlign w:val="center"/>
          </w:tcPr>
          <w:p w14:paraId="6C9884AB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CSGN-072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2E95620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  <w:shd w:val="clear" w:color="auto" w:fill="auto"/>
            <w:vAlign w:val="top"/>
          </w:tcPr>
          <w:p w14:paraId="72EB7337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271EF493">
            <w:pPr>
              <w:bidi w:val="0"/>
              <w:jc w:val="center"/>
              <w:rPr>
                <w:lang w:val="en-US" w:eastAsia="zh-CN"/>
              </w:rPr>
            </w:pPr>
            <w:r>
              <w:t>扫描参数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F7E5B4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如果波形在采样中，点击扫描参数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D72E0D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会弹出在采样中的对话框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A1E0EA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0942AE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072A15AF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CSGN-073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88BEE5B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09B70D02">
            <w:pPr>
              <w:bidi w:val="0"/>
              <w:jc w:val="center"/>
            </w:pPr>
          </w:p>
        </w:tc>
        <w:tc>
          <w:tcPr>
            <w:tcW w:w="1732" w:type="dxa"/>
            <w:vMerge w:val="continue"/>
          </w:tcPr>
          <w:p w14:paraId="76687783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23B0DE9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只有在波形没有采样时，点击扫描参数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C16F3A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可以弹到扫描参数设置对话框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05B423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48E952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1E4B61AF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CSGN-074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362E3E1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7260198A">
            <w:pPr>
              <w:bidi w:val="0"/>
              <w:jc w:val="center"/>
            </w:pPr>
          </w:p>
        </w:tc>
        <w:tc>
          <w:tcPr>
            <w:tcW w:w="1732" w:type="dxa"/>
            <w:vMerge w:val="continue"/>
          </w:tcPr>
          <w:p w14:paraId="4ABEB035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B6C122D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选择自由肌电参数设置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481D92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扫描参数转到自由肌电参数设置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F11069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5201E0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50C16140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CSGN-075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A9E21E8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3A9C1518">
            <w:pPr>
              <w:bidi w:val="0"/>
              <w:jc w:val="center"/>
            </w:pPr>
          </w:p>
        </w:tc>
        <w:tc>
          <w:tcPr>
            <w:tcW w:w="1732" w:type="dxa"/>
            <w:vMerge w:val="continue"/>
          </w:tcPr>
          <w:p w14:paraId="0824B3D7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BFEAF4E">
            <w:pPr>
              <w:bidi w:val="0"/>
              <w:jc w:val="both"/>
              <w:rPr>
                <w:lang w:val="en-US" w:eastAsia="zh-CN"/>
              </w:rPr>
            </w:pPr>
            <w:r>
              <w:t>选择灵敏度调节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892646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根据需求自由肌电的时程范围为10-500ms，可以进行分档选择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91343D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4A8B17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55D286F0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CSGN-076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3D28467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0BEF56AF">
            <w:pPr>
              <w:bidi w:val="0"/>
              <w:jc w:val="center"/>
            </w:pPr>
          </w:p>
        </w:tc>
        <w:tc>
          <w:tcPr>
            <w:tcW w:w="1732" w:type="dxa"/>
            <w:vMerge w:val="continue"/>
          </w:tcPr>
          <w:p w14:paraId="7D5C1B8D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2064F65">
            <w:pPr>
              <w:bidi w:val="0"/>
              <w:jc w:val="both"/>
              <w:rPr>
                <w:lang w:val="en-US" w:eastAsia="zh-CN"/>
              </w:rPr>
            </w:pPr>
            <w:r>
              <w:t>选择时程调节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B9BAFD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根据需求自由肌电的灵敏度范围为1uv-30mv，可以进行分档选择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099DC6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45AF6A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646023E5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CSGN-077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7565FD3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7028E545">
            <w:pPr>
              <w:bidi w:val="0"/>
              <w:jc w:val="center"/>
            </w:pPr>
          </w:p>
        </w:tc>
        <w:tc>
          <w:tcPr>
            <w:tcW w:w="1732" w:type="dxa"/>
            <w:vMerge w:val="continue"/>
          </w:tcPr>
          <w:p w14:paraId="39AD9A85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034D2BA">
            <w:pPr>
              <w:bidi w:val="0"/>
              <w:jc w:val="both"/>
              <w:rPr>
                <w:lang w:val="en-US" w:eastAsia="zh-CN"/>
              </w:rPr>
            </w:pPr>
            <w:r>
              <w:t>调节上限频率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6F4D6B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根据需求可以0.1Hz-100Hz可以分四档进行选择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28B879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3C8DDF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253D8955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CSGN-078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02B4AB4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4BE46132">
            <w:pPr>
              <w:bidi w:val="0"/>
              <w:jc w:val="center"/>
            </w:pPr>
          </w:p>
        </w:tc>
        <w:tc>
          <w:tcPr>
            <w:tcW w:w="1732" w:type="dxa"/>
            <w:vMerge w:val="continue"/>
          </w:tcPr>
          <w:p w14:paraId="53FE5D28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A1BA4C2">
            <w:pPr>
              <w:bidi w:val="0"/>
              <w:jc w:val="both"/>
              <w:rPr>
                <w:lang w:val="en-US" w:eastAsia="zh-CN"/>
              </w:rPr>
            </w:pPr>
            <w:r>
              <w:t>调节下限频率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89C94A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根据需求可以0.1KHz-10KHz可以分四档进行选择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E2D89D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05D839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73B7B3DC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CSGN-079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442219A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5A9CBA53">
            <w:pPr>
              <w:bidi w:val="0"/>
              <w:jc w:val="center"/>
            </w:pPr>
          </w:p>
        </w:tc>
        <w:tc>
          <w:tcPr>
            <w:tcW w:w="1732" w:type="dxa"/>
            <w:vMerge w:val="continue"/>
          </w:tcPr>
          <w:p w14:paraId="490D3B56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D1C80E1">
            <w:pPr>
              <w:bidi w:val="0"/>
              <w:jc w:val="both"/>
              <w:rPr>
                <w:lang w:val="en-US" w:eastAsia="zh-CN"/>
              </w:rPr>
            </w:pPr>
            <w:r>
              <w:t>定标信号调节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CA87FC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根据需求定标信号有两种，10Hz和200Hz信号，也可以选择关闭定标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CACBB3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4654F2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35D54813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CSGN-080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DED4BC5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0D05E88F">
            <w:pPr>
              <w:bidi w:val="0"/>
              <w:jc w:val="center"/>
            </w:pPr>
          </w:p>
        </w:tc>
        <w:tc>
          <w:tcPr>
            <w:tcW w:w="1732" w:type="dxa"/>
            <w:vMerge w:val="continue"/>
          </w:tcPr>
          <w:p w14:paraId="45F459B8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5683E3A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打开定标信号以后，选择10Hz信号，点击采集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A8F13E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查看输出点定标信号，符合10Hz，定标信号是正确的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46CF94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67A36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7F725487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CSGN-081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CE383B0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0DBE82B0">
            <w:pPr>
              <w:bidi w:val="0"/>
              <w:jc w:val="center"/>
            </w:pPr>
          </w:p>
        </w:tc>
        <w:tc>
          <w:tcPr>
            <w:tcW w:w="1732" w:type="dxa"/>
            <w:vMerge w:val="continue"/>
          </w:tcPr>
          <w:p w14:paraId="56420783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AB639D8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打开定标信号以后，选择200Hz信号，点击采集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F6E465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查看输出点定标信号，符合200Hz，定标信号是正确的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FA95A3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7D34F0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11C258C0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CSGN-082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4BE2FC5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1319477D">
            <w:pPr>
              <w:bidi w:val="0"/>
              <w:jc w:val="center"/>
            </w:pPr>
          </w:p>
        </w:tc>
        <w:tc>
          <w:tcPr>
            <w:tcW w:w="1732" w:type="dxa"/>
            <w:vMerge w:val="continue"/>
          </w:tcPr>
          <w:p w14:paraId="0C5AFFBE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8084CDE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如果原先波形自由肌电就有采样波形，设置扫描参数，点击确定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49320D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扫描参数设置无效，要把波形删除，扫描参数设置才有效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889025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45830D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6E3D10AE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CSGN-083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EF1F108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 w14:paraId="7243DD70">
            <w:pPr>
              <w:bidi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触发肌电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F35728">
            <w:pPr>
              <w:bidi w:val="0"/>
              <w:jc w:val="center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项目切换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D91328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点击设置里的项目，点击项目勾选触发肌电的通道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19BD28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可以正确勾选设置里的通道，确定后界面显示触发肌电项目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CA8524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0AA57C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1F353458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CSGN-084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F371D42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  <w:shd w:val="clear" w:color="auto" w:fill="auto"/>
            <w:vAlign w:val="top"/>
          </w:tcPr>
          <w:p w14:paraId="52C83750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AE38778">
            <w:pPr>
              <w:bidi w:val="0"/>
              <w:jc w:val="center"/>
              <w:rPr>
                <w:lang w:val="en-US" w:eastAsia="zh-CN"/>
              </w:rPr>
            </w:pPr>
            <w:r>
              <w:t>项目的通道选择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E20FD9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通道的选择，点击项目里，进行通道选择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6B0372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选择触发肌电后，可以进行多通道勾选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0D0A12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1CC13D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45C7F82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CSGN-085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8232436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  <w:shd w:val="clear" w:color="auto" w:fill="auto"/>
            <w:vAlign w:val="top"/>
          </w:tcPr>
          <w:p w14:paraId="7F7ECD18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60B1647F">
            <w:pPr>
              <w:bidi w:val="0"/>
              <w:jc w:val="center"/>
              <w:rPr>
                <w:lang w:val="en-US" w:eastAsia="zh-CN"/>
              </w:rPr>
            </w:pPr>
            <w:r>
              <w:t>阻抗测试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4B6203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连接好人体部位，点击阻抗测试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476915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连接好每个部位，点击阻抗测试，阻抗测试在正常值范围内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B8A0D8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6BE6B4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198" w:type="dxa"/>
            <w:shd w:val="clear" w:color="auto" w:fill="auto"/>
            <w:vAlign w:val="center"/>
          </w:tcPr>
          <w:p w14:paraId="4379AA1E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CSGN-086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995E198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3A7AA5D6">
            <w:pPr>
              <w:bidi w:val="0"/>
              <w:jc w:val="center"/>
            </w:pPr>
          </w:p>
        </w:tc>
        <w:tc>
          <w:tcPr>
            <w:tcW w:w="1732" w:type="dxa"/>
            <w:vMerge w:val="continue"/>
            <w:vAlign w:val="center"/>
          </w:tcPr>
          <w:p w14:paraId="16871E95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F3CC99F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连接好各部位之后，如果下位机没有和工共机联调的话，点击测试电阻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EFBE1B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连接好各个部位之后，如果没有连接下位机，会弹出为连接下位 机的提示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4D6040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71006F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639BB249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CSGN-087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A8354BA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  <w:shd w:val="clear" w:color="auto" w:fill="auto"/>
            <w:vAlign w:val="top"/>
          </w:tcPr>
          <w:p w14:paraId="4B0E25D9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BF9F4C">
            <w:pPr>
              <w:bidi w:val="0"/>
              <w:jc w:val="center"/>
              <w:rPr>
                <w:lang w:val="en-US" w:eastAsia="zh-CN"/>
              </w:rPr>
            </w:pPr>
            <w:r>
              <w:t>采样的启停开关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54E0A1">
            <w:pPr>
              <w:bidi w:val="0"/>
              <w:jc w:val="both"/>
              <w:rPr>
                <w:lang w:val="en-US" w:eastAsia="zh-CN"/>
              </w:rPr>
            </w:pPr>
            <w:r>
              <w:t>点击采样启停开关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6593C2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监视界面显示触发肌电项目，波形在变化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490AA9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2A03C7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1DF2663D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CSGN-088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FED9FFD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  <w:shd w:val="clear" w:color="auto" w:fill="auto"/>
            <w:vAlign w:val="top"/>
          </w:tcPr>
          <w:p w14:paraId="203876E6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5B29C2F6">
            <w:pPr>
              <w:bidi w:val="0"/>
              <w:jc w:val="center"/>
              <w:rPr>
                <w:lang w:val="en-US" w:eastAsia="zh-CN"/>
              </w:rPr>
            </w:pPr>
            <w:r>
              <w:t>灵敏度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7FB871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采样过程中，调节灵敏度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118143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可以清晰查看波形的变化，可以正确的调节灵敏度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CF4316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584796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4A0B67E2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CSGN-089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E42BD86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4D19FC69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  <w:vAlign w:val="center"/>
          </w:tcPr>
          <w:p w14:paraId="473B9A6B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C6BA5A8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采样停止时，调节灵敏度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18F352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采样停止时，调节灵敏度，可以查看到波形的变化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BD1C10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676A88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5A0DC39C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CSGN-090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E65E07C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411337D3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5D6E2323">
            <w:pPr>
              <w:bidi w:val="0"/>
              <w:jc w:val="center"/>
              <w:rPr>
                <w:lang w:val="en-US" w:eastAsia="zh-CN"/>
              </w:rPr>
            </w:pPr>
            <w:r>
              <w:t>时程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F2BD2D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采样过程中，调节时程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36D16D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可以清晰查看波形的变化，可以正确的调节时程（只有当第一次采波时才能调整时程，停止后在采集是不可以调时程的）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24BE07">
            <w:pPr>
              <w:bidi w:val="0"/>
              <w:jc w:val="center"/>
              <w:rPr>
                <w:lang w:eastAsia="zh-CN"/>
              </w:rPr>
            </w:pPr>
          </w:p>
          <w:p w14:paraId="2C9086CA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2C541D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33C03725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CSGN-</w:t>
            </w:r>
            <w:r>
              <w:rPr>
                <w:rFonts w:hint="eastAsia"/>
                <w:lang w:val="en-US" w:eastAsia="zh-CN"/>
              </w:rPr>
              <w:t>091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783E47F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23D87901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  <w:vAlign w:val="center"/>
          </w:tcPr>
          <w:p w14:paraId="7EF1EDB4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75DE21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采样停止时，调节时程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2D9B00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采样停止时，调节时程，波形无变化，停止采集后波形不可以调整灵敏度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51C934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4B9EFF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55F1589C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t>CSGN-</w:t>
            </w:r>
            <w:r>
              <w:rPr>
                <w:rFonts w:hint="eastAsia"/>
                <w:lang w:val="en-US" w:eastAsia="zh-CN"/>
              </w:rPr>
              <w:t>092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2F21D65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4610B493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3390FC53">
            <w:pPr>
              <w:bidi w:val="0"/>
              <w:jc w:val="center"/>
              <w:rPr>
                <w:lang w:val="en-US" w:eastAsia="zh-CN"/>
              </w:rPr>
            </w:pPr>
            <w:r>
              <w:t>标记移动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2060A5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波形在采样过程中，点击标记，进行移动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0ED143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采样波形不停止，点击波形无效，移动不了标记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315023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0A9586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75D893C2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t>CSGN-</w:t>
            </w:r>
            <w:r>
              <w:rPr>
                <w:rFonts w:hint="eastAsia"/>
                <w:lang w:val="en-US" w:eastAsia="zh-CN"/>
              </w:rPr>
              <w:t>093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D41822D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69D469A9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  <w:vAlign w:val="center"/>
          </w:tcPr>
          <w:p w14:paraId="05B44529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B00E414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波形停止采样过程中，点击标记，进行移动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F59C0A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可以正常的移动标记，移动标记的同时改变了潜伏期的大小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6CD775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269AB7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387724A7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t>CSGN-</w:t>
            </w:r>
            <w:r>
              <w:rPr>
                <w:rFonts w:hint="eastAsia"/>
                <w:lang w:val="en-US" w:eastAsia="zh-CN"/>
              </w:rPr>
              <w:t>094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1FBEC8B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7473B316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  <w:vAlign w:val="center"/>
          </w:tcPr>
          <w:p w14:paraId="32436A3C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AE22AE9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波形停止采样过程中，点击标记，进行移动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B438F0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可以正常的移动标记，移动标记的同时改变了波幅值的大小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E1A115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18308C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01E10B43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CSGN-095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19F2A3A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67AE3DBF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6FE9DB72">
            <w:pPr>
              <w:bidi w:val="0"/>
              <w:jc w:val="center"/>
              <w:rPr>
                <w:lang w:val="en-US" w:eastAsia="zh-CN"/>
              </w:rPr>
            </w:pPr>
            <w:r>
              <w:t>刺激电流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4FE1C6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在触发肌电项目里，查看刺激输出显示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3A68E6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触发肌电项目里，触发肌电显示刺激1输出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6AD087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6751DB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566BB708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CSGN-096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0E19BE2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1C92D8BB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  <w:vAlign w:val="center"/>
          </w:tcPr>
          <w:p w14:paraId="2E7E9630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E7968A3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可以点击加+/-增加和减少电流，也可以旋钮进行调节电流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B51777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都可以进行调节电流，可以正确的显示调节好的电流显示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4E850D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392733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50E62460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CSGN-097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7B31E2D">
            <w:pPr>
              <w:bidi w:val="0"/>
              <w:jc w:val="center"/>
              <w:rPr>
                <w:rFonts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30011B12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BF4AAE0">
            <w:pPr>
              <w:bidi w:val="0"/>
              <w:jc w:val="center"/>
              <w:rPr>
                <w:lang w:val="en-US" w:eastAsia="zh-CN"/>
              </w:rPr>
            </w:pPr>
            <w:r>
              <w:t>趋势图功能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78FC55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点击趋势图，观察触发肌电项目界面显示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9DD3BA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触发肌电项目界面里，能正确显示趋势图，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2AD011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12009B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09AD4458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CSGN-098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EAA786A">
            <w:pPr>
              <w:bidi w:val="0"/>
              <w:jc w:val="center"/>
              <w:rPr>
                <w:rFonts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06FB9113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7C0A13">
            <w:pPr>
              <w:bidi w:val="0"/>
              <w:jc w:val="center"/>
              <w:rPr>
                <w:lang w:val="en-US" w:eastAsia="zh-CN"/>
              </w:rPr>
            </w:pPr>
            <w:r>
              <w:t>游标测量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CFD61D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点击游标测量，观察触发肌电项目界面，游标测量的数值显示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007A50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触发肌电界面里，游标测量可以正确显示，测量数值显示正确，可以成功计算</w:t>
            </w:r>
            <w:r>
              <w:t>波幅值和周期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B88F83">
            <w:pPr>
              <w:bidi w:val="0"/>
              <w:jc w:val="center"/>
            </w:pPr>
          </w:p>
          <w:p w14:paraId="0D1974C9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4294FB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45DF4E35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CSGN-099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EF26B44">
            <w:pPr>
              <w:bidi w:val="0"/>
              <w:jc w:val="center"/>
              <w:rPr>
                <w:rFonts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1C86AFEB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5594A878">
            <w:pPr>
              <w:bidi w:val="0"/>
              <w:jc w:val="center"/>
              <w:rPr>
                <w:lang w:val="en-US" w:eastAsia="zh-CN"/>
              </w:rPr>
            </w:pPr>
            <w:r>
              <w:t>标记功能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E6E3E7">
            <w:pPr>
              <w:bidi w:val="0"/>
              <w:jc w:val="both"/>
              <w:rPr>
                <w:lang w:val="en-US" w:eastAsia="zh-CN"/>
              </w:rPr>
            </w:pPr>
            <w:r>
              <w:t>点击标记功能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9EAA18">
            <w:pPr>
              <w:bidi w:val="0"/>
              <w:jc w:val="both"/>
              <w:rPr>
                <w:lang w:val="en-US" w:eastAsia="zh-CN"/>
              </w:rPr>
            </w:pPr>
            <w:r>
              <w:t>弹出标记选择菜单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0FA321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4FBBE4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vAlign w:val="center"/>
          </w:tcPr>
          <w:p w14:paraId="6D31F43C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CSGN-100</w:t>
            </w:r>
          </w:p>
        </w:tc>
        <w:tc>
          <w:tcPr>
            <w:tcW w:w="1139" w:type="dxa"/>
            <w:vAlign w:val="center"/>
          </w:tcPr>
          <w:p w14:paraId="6A601E1E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0583E990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62B312C9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44DA30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再触发肌电界面选择一个通道，点击标记，选择下拉菜单标记位置，点击确定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FCD2B2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可以成功在通道上显示的标记位置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3BF886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3FF953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vAlign w:val="center"/>
          </w:tcPr>
          <w:p w14:paraId="026703C7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CSGN-101</w:t>
            </w:r>
          </w:p>
        </w:tc>
        <w:tc>
          <w:tcPr>
            <w:tcW w:w="1139" w:type="dxa"/>
            <w:vAlign w:val="center"/>
          </w:tcPr>
          <w:p w14:paraId="4EF9A4F1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57797FB4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5BD48631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D8EF16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如果再次点击该通道，点击标记，选择下拉菜单标记的位置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95B425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可以成功更改标记的位置，标记显示也是正确的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7F11ED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16EA9E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7A28D701">
            <w:pPr>
              <w:bidi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CSGN-102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B86B2AF">
            <w:pPr>
              <w:bidi w:val="0"/>
              <w:jc w:val="center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功能测试</w:t>
            </w:r>
          </w:p>
        </w:tc>
        <w:tc>
          <w:tcPr>
            <w:tcW w:w="1066" w:type="dxa"/>
            <w:vMerge w:val="continue"/>
          </w:tcPr>
          <w:p w14:paraId="67638C41">
            <w:pPr>
              <w:bidi w:val="0"/>
              <w:jc w:val="center"/>
              <w:rPr>
                <w:rFonts w:hint="default"/>
                <w:highlight w:val="none"/>
                <w:lang w:val="en-US" w:eastAsia="zh-CN"/>
              </w:rPr>
            </w:pPr>
          </w:p>
        </w:tc>
        <w:tc>
          <w:tcPr>
            <w:tcW w:w="1732" w:type="dxa"/>
            <w:vMerge w:val="restart"/>
            <w:vAlign w:val="center"/>
          </w:tcPr>
          <w:p w14:paraId="7CD2624F">
            <w:pPr>
              <w:bidi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扫描参数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86E010">
            <w:pPr>
              <w:bidi w:val="0"/>
              <w:jc w:val="both"/>
              <w:rPr>
                <w:highlight w:val="none"/>
                <w:lang w:val="en-US" w:eastAsia="zh-CN"/>
              </w:rPr>
            </w:pPr>
            <w:r>
              <w:rPr>
                <w:highlight w:val="none"/>
                <w:lang w:eastAsia="zh-CN"/>
              </w:rPr>
              <w:t>只有在波形没有采样时，点击扫描参数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64C156">
            <w:pPr>
              <w:bidi w:val="0"/>
              <w:jc w:val="both"/>
              <w:rPr>
                <w:highlight w:val="none"/>
                <w:lang w:val="en-US" w:eastAsia="zh-CN"/>
              </w:rPr>
            </w:pPr>
            <w:r>
              <w:rPr>
                <w:highlight w:val="none"/>
                <w:lang w:eastAsia="zh-CN"/>
              </w:rPr>
              <w:t>可以弹到扫描参数设置对话框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056E03">
            <w:pPr>
              <w:bidi w:val="0"/>
              <w:jc w:val="center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通过</w:t>
            </w:r>
          </w:p>
        </w:tc>
      </w:tr>
      <w:tr w14:paraId="03A05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0A2463F1">
            <w:pPr>
              <w:bidi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CSGN-103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415DD2E">
            <w:pPr>
              <w:bidi w:val="0"/>
              <w:jc w:val="center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功能测试</w:t>
            </w:r>
          </w:p>
        </w:tc>
        <w:tc>
          <w:tcPr>
            <w:tcW w:w="1066" w:type="dxa"/>
            <w:vMerge w:val="continue"/>
          </w:tcPr>
          <w:p w14:paraId="163B23FB">
            <w:pPr>
              <w:bidi w:val="0"/>
              <w:jc w:val="center"/>
              <w:rPr>
                <w:highlight w:val="none"/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1AADD3F8">
            <w:pPr>
              <w:bidi w:val="0"/>
              <w:jc w:val="center"/>
              <w:rPr>
                <w:highlight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9B33D4">
            <w:pPr>
              <w:bidi w:val="0"/>
              <w:jc w:val="both"/>
              <w:rPr>
                <w:highlight w:val="none"/>
                <w:lang w:val="en-US" w:eastAsia="zh-CN"/>
              </w:rPr>
            </w:pPr>
            <w:r>
              <w:rPr>
                <w:highlight w:val="none"/>
                <w:lang w:eastAsia="zh-CN"/>
              </w:rPr>
              <w:t>选择触发肌电参数设置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4B950E">
            <w:pPr>
              <w:bidi w:val="0"/>
              <w:jc w:val="both"/>
              <w:rPr>
                <w:highlight w:val="none"/>
                <w:lang w:val="en-US" w:eastAsia="zh-CN"/>
              </w:rPr>
            </w:pPr>
            <w:r>
              <w:rPr>
                <w:highlight w:val="none"/>
                <w:lang w:eastAsia="zh-CN"/>
              </w:rPr>
              <w:t>扫描参数转到触发肌电参数设置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537D72">
            <w:pPr>
              <w:bidi w:val="0"/>
              <w:jc w:val="center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通过</w:t>
            </w:r>
          </w:p>
        </w:tc>
      </w:tr>
      <w:tr w14:paraId="4BFDBD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28E2EE5E">
            <w:pPr>
              <w:bidi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CSGN-104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E4E3F77">
            <w:pPr>
              <w:bidi w:val="0"/>
              <w:jc w:val="center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功能测试</w:t>
            </w:r>
          </w:p>
        </w:tc>
        <w:tc>
          <w:tcPr>
            <w:tcW w:w="1066" w:type="dxa"/>
            <w:vMerge w:val="continue"/>
          </w:tcPr>
          <w:p w14:paraId="562EFB7C">
            <w:pPr>
              <w:bidi w:val="0"/>
              <w:jc w:val="center"/>
              <w:rPr>
                <w:highlight w:val="none"/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453FE098">
            <w:pPr>
              <w:bidi w:val="0"/>
              <w:jc w:val="center"/>
              <w:rPr>
                <w:highlight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EEF990">
            <w:pPr>
              <w:bidi w:val="0"/>
              <w:jc w:val="both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选择时程调节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1E8BEC">
            <w:pPr>
              <w:bidi w:val="0"/>
              <w:jc w:val="both"/>
              <w:rPr>
                <w:highlight w:val="none"/>
                <w:lang w:val="en-US" w:eastAsia="zh-CN"/>
              </w:rPr>
            </w:pPr>
            <w:r>
              <w:rPr>
                <w:highlight w:val="none"/>
                <w:lang w:eastAsia="zh-CN"/>
              </w:rPr>
              <w:t>根据需求触发肌电的时程范围为1-100ms，可以进行分档选择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0F20F8">
            <w:pPr>
              <w:bidi w:val="0"/>
              <w:jc w:val="center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通过</w:t>
            </w:r>
          </w:p>
        </w:tc>
      </w:tr>
      <w:tr w14:paraId="124EE8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531A629D">
            <w:pPr>
              <w:bidi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CSGN-105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060B334">
            <w:pPr>
              <w:bidi w:val="0"/>
              <w:jc w:val="center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功能测试</w:t>
            </w:r>
          </w:p>
        </w:tc>
        <w:tc>
          <w:tcPr>
            <w:tcW w:w="1066" w:type="dxa"/>
            <w:vMerge w:val="continue"/>
          </w:tcPr>
          <w:p w14:paraId="3514F24D">
            <w:pPr>
              <w:bidi w:val="0"/>
              <w:jc w:val="center"/>
              <w:rPr>
                <w:highlight w:val="none"/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35E253A3">
            <w:pPr>
              <w:bidi w:val="0"/>
              <w:jc w:val="center"/>
              <w:rPr>
                <w:highlight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1F5DCAC">
            <w:pPr>
              <w:bidi w:val="0"/>
              <w:jc w:val="both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选择灵敏度调节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6CF6D1">
            <w:pPr>
              <w:bidi w:val="0"/>
              <w:jc w:val="both"/>
              <w:rPr>
                <w:highlight w:val="none"/>
                <w:lang w:val="en-US" w:eastAsia="zh-CN"/>
              </w:rPr>
            </w:pPr>
            <w:r>
              <w:rPr>
                <w:highlight w:val="none"/>
                <w:lang w:eastAsia="zh-CN"/>
              </w:rPr>
              <w:t>根据需求触发肌电的灵敏度范围为1uv-30mv，可以进行分档选择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5A3CCD">
            <w:pPr>
              <w:bidi w:val="0"/>
              <w:jc w:val="center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通过</w:t>
            </w:r>
          </w:p>
        </w:tc>
      </w:tr>
      <w:tr w14:paraId="4DF3CC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37730F9C">
            <w:pPr>
              <w:bidi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CSGN-106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0F7524">
            <w:pPr>
              <w:bidi w:val="0"/>
              <w:jc w:val="center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功能测试</w:t>
            </w:r>
          </w:p>
        </w:tc>
        <w:tc>
          <w:tcPr>
            <w:tcW w:w="1066" w:type="dxa"/>
            <w:vMerge w:val="continue"/>
          </w:tcPr>
          <w:p w14:paraId="5B4C3129">
            <w:pPr>
              <w:bidi w:val="0"/>
              <w:jc w:val="center"/>
              <w:rPr>
                <w:highlight w:val="none"/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53BF7723">
            <w:pPr>
              <w:bidi w:val="0"/>
              <w:jc w:val="center"/>
              <w:rPr>
                <w:highlight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D17F2D3">
            <w:pPr>
              <w:bidi w:val="0"/>
              <w:jc w:val="both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调节上限频率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4D9157">
            <w:pPr>
              <w:bidi w:val="0"/>
              <w:jc w:val="both"/>
              <w:rPr>
                <w:highlight w:val="none"/>
                <w:lang w:val="en-US" w:eastAsia="zh-CN"/>
              </w:rPr>
            </w:pPr>
            <w:r>
              <w:rPr>
                <w:highlight w:val="none"/>
                <w:lang w:eastAsia="zh-CN"/>
              </w:rPr>
              <w:t>根据需求可以0.1Hz-100Hz可以分四档进行选择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E9856E">
            <w:pPr>
              <w:bidi w:val="0"/>
              <w:jc w:val="center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通过</w:t>
            </w:r>
          </w:p>
        </w:tc>
      </w:tr>
      <w:tr w14:paraId="0A5201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72AF8626">
            <w:pPr>
              <w:bidi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CSGN-107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717A62F">
            <w:pPr>
              <w:bidi w:val="0"/>
              <w:jc w:val="center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功能测试</w:t>
            </w:r>
          </w:p>
        </w:tc>
        <w:tc>
          <w:tcPr>
            <w:tcW w:w="1066" w:type="dxa"/>
            <w:vMerge w:val="continue"/>
          </w:tcPr>
          <w:p w14:paraId="50495031">
            <w:pPr>
              <w:bidi w:val="0"/>
              <w:jc w:val="center"/>
              <w:rPr>
                <w:highlight w:val="none"/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1AB0BF8D">
            <w:pPr>
              <w:bidi w:val="0"/>
              <w:jc w:val="center"/>
              <w:rPr>
                <w:highlight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FE106D7">
            <w:pPr>
              <w:bidi w:val="0"/>
              <w:jc w:val="both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调节下限频率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86A4B3">
            <w:pPr>
              <w:bidi w:val="0"/>
              <w:jc w:val="both"/>
              <w:rPr>
                <w:highlight w:val="none"/>
                <w:lang w:val="en-US" w:eastAsia="zh-CN"/>
              </w:rPr>
            </w:pPr>
            <w:r>
              <w:rPr>
                <w:highlight w:val="none"/>
                <w:lang w:eastAsia="zh-CN"/>
              </w:rPr>
              <w:t>根据需求可以0.1KHz-10KHz可以分四档进行选择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E7ADFC">
            <w:pPr>
              <w:bidi w:val="0"/>
              <w:jc w:val="center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通过</w:t>
            </w:r>
          </w:p>
        </w:tc>
      </w:tr>
      <w:tr w14:paraId="38A921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2D806A11">
            <w:pPr>
              <w:bidi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CSGN-108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049E844">
            <w:pPr>
              <w:bidi w:val="0"/>
              <w:jc w:val="center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功能测试</w:t>
            </w:r>
          </w:p>
        </w:tc>
        <w:tc>
          <w:tcPr>
            <w:tcW w:w="1066" w:type="dxa"/>
            <w:vMerge w:val="continue"/>
          </w:tcPr>
          <w:p w14:paraId="0EAA903B">
            <w:pPr>
              <w:bidi w:val="0"/>
              <w:jc w:val="center"/>
              <w:rPr>
                <w:highlight w:val="none"/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004F6628">
            <w:pPr>
              <w:bidi w:val="0"/>
              <w:jc w:val="center"/>
              <w:rPr>
                <w:highlight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0268BD1">
            <w:pPr>
              <w:bidi w:val="0"/>
              <w:jc w:val="both"/>
              <w:rPr>
                <w:highlight w:val="none"/>
                <w:lang w:val="en-US" w:eastAsia="zh-CN"/>
              </w:rPr>
            </w:pPr>
            <w:r>
              <w:rPr>
                <w:highlight w:val="none"/>
                <w:lang w:eastAsia="zh-CN"/>
              </w:rPr>
              <w:t>采样延时输入（信息方框中“输入文字、字母、空格、字符、数字”)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95CE7F">
            <w:pPr>
              <w:bidi w:val="0"/>
              <w:jc w:val="both"/>
              <w:rPr>
                <w:highlight w:val="none"/>
                <w:lang w:val="en-US" w:eastAsia="zh-CN"/>
              </w:rPr>
            </w:pPr>
            <w:r>
              <w:rPr>
                <w:highlight w:val="none"/>
                <w:lang w:eastAsia="zh-CN"/>
              </w:rPr>
              <w:t>只能输入数字，且范围应该按照技术要求的标准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B4F68B">
            <w:pPr>
              <w:bidi w:val="0"/>
              <w:jc w:val="center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通过</w:t>
            </w:r>
          </w:p>
        </w:tc>
      </w:tr>
      <w:tr w14:paraId="71BAA2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3C1B37DC">
            <w:pPr>
              <w:bidi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CSGN-109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2752607">
            <w:pPr>
              <w:bidi w:val="0"/>
              <w:jc w:val="center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功能测试</w:t>
            </w:r>
          </w:p>
        </w:tc>
        <w:tc>
          <w:tcPr>
            <w:tcW w:w="1066" w:type="dxa"/>
            <w:vMerge w:val="continue"/>
          </w:tcPr>
          <w:p w14:paraId="6CEDFBC0">
            <w:pPr>
              <w:bidi w:val="0"/>
              <w:jc w:val="center"/>
              <w:rPr>
                <w:highlight w:val="none"/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54D9660F">
            <w:pPr>
              <w:bidi w:val="0"/>
              <w:jc w:val="center"/>
              <w:rPr>
                <w:highlight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86C4054">
            <w:pPr>
              <w:bidi w:val="0"/>
              <w:jc w:val="both"/>
              <w:rPr>
                <w:highlight w:val="none"/>
                <w:lang w:val="en-US" w:eastAsia="zh-CN"/>
              </w:rPr>
            </w:pPr>
            <w:r>
              <w:rPr>
                <w:highlight w:val="none"/>
                <w:lang w:eastAsia="zh-CN"/>
              </w:rPr>
              <w:t>采样延时输入数值后，是否对波形进行有效过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7C90EB">
            <w:pPr>
              <w:bidi w:val="0"/>
              <w:jc w:val="both"/>
              <w:rPr>
                <w:highlight w:val="none"/>
                <w:lang w:val="en-US" w:eastAsia="zh-CN"/>
              </w:rPr>
            </w:pPr>
            <w:r>
              <w:rPr>
                <w:highlight w:val="none"/>
                <w:lang w:eastAsia="zh-CN"/>
              </w:rPr>
              <w:t>设置采样延时后，波形应该有延时的波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5924B1">
            <w:pPr>
              <w:bidi w:val="0"/>
              <w:jc w:val="center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通过</w:t>
            </w:r>
          </w:p>
        </w:tc>
      </w:tr>
      <w:tr w14:paraId="14EBA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710727A9">
            <w:pPr>
              <w:bidi w:val="0"/>
              <w:jc w:val="center"/>
              <w:rPr>
                <w:rFonts w:hint="default"/>
                <w:highlight w:val="none"/>
              </w:rPr>
            </w:pPr>
          </w:p>
          <w:p w14:paraId="244302B2">
            <w:pPr>
              <w:bidi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CSGN-110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E682AB3">
            <w:pPr>
              <w:bidi w:val="0"/>
              <w:jc w:val="center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功能测试</w:t>
            </w:r>
          </w:p>
        </w:tc>
        <w:tc>
          <w:tcPr>
            <w:tcW w:w="1066" w:type="dxa"/>
            <w:vMerge w:val="continue"/>
          </w:tcPr>
          <w:p w14:paraId="25779428">
            <w:pPr>
              <w:bidi w:val="0"/>
              <w:jc w:val="center"/>
              <w:rPr>
                <w:highlight w:val="none"/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4A87A3DC">
            <w:pPr>
              <w:bidi w:val="0"/>
              <w:jc w:val="center"/>
              <w:rPr>
                <w:highlight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53F79E2">
            <w:pPr>
              <w:bidi w:val="0"/>
              <w:jc w:val="both"/>
              <w:rPr>
                <w:highlight w:val="none"/>
                <w:lang w:val="en-US" w:eastAsia="zh-CN"/>
              </w:rPr>
            </w:pPr>
            <w:r>
              <w:rPr>
                <w:highlight w:val="none"/>
                <w:lang w:eastAsia="zh-CN"/>
              </w:rPr>
              <w:t>伪迹抑制里输入（信息方框中“输入文字、字母、空格、字符、数字”)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6BA4B7">
            <w:pPr>
              <w:bidi w:val="0"/>
              <w:jc w:val="both"/>
              <w:rPr>
                <w:highlight w:val="none"/>
                <w:lang w:val="en-US" w:eastAsia="zh-CN"/>
              </w:rPr>
            </w:pPr>
            <w:r>
              <w:rPr>
                <w:highlight w:val="none"/>
                <w:lang w:eastAsia="zh-CN"/>
              </w:rPr>
              <w:t>只能输入数字，且范围应该按照技术要求的标准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131AA6">
            <w:pPr>
              <w:bidi w:val="0"/>
              <w:jc w:val="center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通过</w:t>
            </w:r>
          </w:p>
        </w:tc>
      </w:tr>
      <w:tr w14:paraId="3D93F8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71BBDC70">
            <w:pPr>
              <w:bidi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CSGN-111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3FAF20E">
            <w:pPr>
              <w:bidi w:val="0"/>
              <w:jc w:val="center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功能测试</w:t>
            </w:r>
          </w:p>
        </w:tc>
        <w:tc>
          <w:tcPr>
            <w:tcW w:w="1066" w:type="dxa"/>
            <w:vMerge w:val="continue"/>
          </w:tcPr>
          <w:p w14:paraId="4216ECC2">
            <w:pPr>
              <w:bidi w:val="0"/>
              <w:jc w:val="center"/>
              <w:rPr>
                <w:highlight w:val="none"/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2F4215CB">
            <w:pPr>
              <w:bidi w:val="0"/>
              <w:jc w:val="center"/>
              <w:rPr>
                <w:highlight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BC29C3E">
            <w:pPr>
              <w:bidi w:val="0"/>
              <w:jc w:val="both"/>
              <w:rPr>
                <w:highlight w:val="none"/>
                <w:lang w:val="en-US" w:eastAsia="zh-CN"/>
              </w:rPr>
            </w:pPr>
            <w:r>
              <w:rPr>
                <w:highlight w:val="none"/>
                <w:lang w:eastAsia="zh-CN"/>
              </w:rPr>
              <w:t>伪迹抑制输入数值后，是否对波形进行有效过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DF86E8">
            <w:pPr>
              <w:bidi w:val="0"/>
              <w:jc w:val="both"/>
              <w:rPr>
                <w:highlight w:val="none"/>
                <w:lang w:val="en-US" w:eastAsia="zh-CN"/>
              </w:rPr>
            </w:pPr>
            <w:r>
              <w:rPr>
                <w:highlight w:val="none"/>
                <w:lang w:eastAsia="zh-CN"/>
              </w:rPr>
              <w:t>设置伪迹抑制后，波形应该有抑制的波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496B38">
            <w:pPr>
              <w:bidi w:val="0"/>
              <w:jc w:val="center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通过</w:t>
            </w:r>
          </w:p>
        </w:tc>
      </w:tr>
      <w:tr w14:paraId="25DD3E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71BEBB4F">
            <w:pPr>
              <w:bidi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CSGN-112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79DB9BB">
            <w:pPr>
              <w:bidi w:val="0"/>
              <w:jc w:val="center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功能测试</w:t>
            </w:r>
          </w:p>
        </w:tc>
        <w:tc>
          <w:tcPr>
            <w:tcW w:w="1066" w:type="dxa"/>
            <w:vMerge w:val="continue"/>
          </w:tcPr>
          <w:p w14:paraId="3443A62C">
            <w:pPr>
              <w:bidi w:val="0"/>
              <w:jc w:val="center"/>
              <w:rPr>
                <w:highlight w:val="none"/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389CF7C8">
            <w:pPr>
              <w:bidi w:val="0"/>
              <w:jc w:val="center"/>
              <w:rPr>
                <w:highlight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650B22">
            <w:pPr>
              <w:bidi w:val="0"/>
              <w:jc w:val="both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定标信号调节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BC06D2">
            <w:pPr>
              <w:bidi w:val="0"/>
              <w:jc w:val="both"/>
              <w:rPr>
                <w:highlight w:val="none"/>
                <w:lang w:val="en-US" w:eastAsia="zh-CN"/>
              </w:rPr>
            </w:pPr>
            <w:r>
              <w:rPr>
                <w:highlight w:val="none"/>
                <w:lang w:eastAsia="zh-CN"/>
              </w:rPr>
              <w:t>根据需求定标信号有两种，10Hz和200Hz信号，也可以选择关闭定标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C88B53">
            <w:pPr>
              <w:bidi w:val="0"/>
              <w:jc w:val="center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通过</w:t>
            </w:r>
          </w:p>
        </w:tc>
      </w:tr>
      <w:tr w14:paraId="4A02C8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6C47B0C8">
            <w:pPr>
              <w:bidi w:val="0"/>
              <w:jc w:val="center"/>
              <w:rPr>
                <w:rFonts w:hint="default"/>
                <w:highlight w:val="none"/>
              </w:rPr>
            </w:pPr>
          </w:p>
          <w:p w14:paraId="629EFAA9">
            <w:pPr>
              <w:bidi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CSGN-113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3663031">
            <w:pPr>
              <w:bidi w:val="0"/>
              <w:jc w:val="center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功能测试</w:t>
            </w:r>
          </w:p>
        </w:tc>
        <w:tc>
          <w:tcPr>
            <w:tcW w:w="1066" w:type="dxa"/>
            <w:vMerge w:val="continue"/>
          </w:tcPr>
          <w:p w14:paraId="3A786139">
            <w:pPr>
              <w:bidi w:val="0"/>
              <w:jc w:val="center"/>
              <w:rPr>
                <w:highlight w:val="none"/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1A9AFF9B">
            <w:pPr>
              <w:bidi w:val="0"/>
              <w:jc w:val="center"/>
              <w:rPr>
                <w:rFonts w:hint="default"/>
                <w:highlight w:val="none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D18792B">
            <w:pPr>
              <w:bidi w:val="0"/>
              <w:jc w:val="both"/>
              <w:rPr>
                <w:highlight w:val="none"/>
                <w:lang w:val="en-US" w:eastAsia="zh-CN"/>
              </w:rPr>
            </w:pPr>
            <w:r>
              <w:rPr>
                <w:highlight w:val="none"/>
                <w:lang w:eastAsia="zh-CN"/>
              </w:rPr>
              <w:t>打开定标信号以后，选择10Hz信号，点击采集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22FDED">
            <w:pPr>
              <w:bidi w:val="0"/>
              <w:jc w:val="both"/>
              <w:rPr>
                <w:highlight w:val="none"/>
                <w:lang w:val="en-US" w:eastAsia="zh-CN"/>
              </w:rPr>
            </w:pPr>
            <w:r>
              <w:rPr>
                <w:highlight w:val="none"/>
                <w:lang w:eastAsia="zh-CN"/>
              </w:rPr>
              <w:t>查看输出点定标信号，符合10Hz，定标信号是正确的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E67A14">
            <w:pPr>
              <w:bidi w:val="0"/>
              <w:jc w:val="center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通过</w:t>
            </w:r>
          </w:p>
        </w:tc>
      </w:tr>
      <w:tr w14:paraId="59034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664B8B39">
            <w:pPr>
              <w:bidi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CSGN-114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F033C49">
            <w:pPr>
              <w:bidi w:val="0"/>
              <w:jc w:val="center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功能测试</w:t>
            </w:r>
          </w:p>
        </w:tc>
        <w:tc>
          <w:tcPr>
            <w:tcW w:w="1066" w:type="dxa"/>
            <w:vMerge w:val="continue"/>
          </w:tcPr>
          <w:p w14:paraId="5414E272">
            <w:pPr>
              <w:bidi w:val="0"/>
              <w:jc w:val="center"/>
              <w:rPr>
                <w:highlight w:val="none"/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31BDCAFF">
            <w:pPr>
              <w:bidi w:val="0"/>
              <w:jc w:val="center"/>
              <w:rPr>
                <w:highlight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E004F5A">
            <w:pPr>
              <w:bidi w:val="0"/>
              <w:jc w:val="both"/>
              <w:rPr>
                <w:highlight w:val="none"/>
                <w:lang w:val="en-US" w:eastAsia="zh-CN"/>
              </w:rPr>
            </w:pPr>
            <w:r>
              <w:rPr>
                <w:highlight w:val="none"/>
                <w:lang w:eastAsia="zh-CN"/>
              </w:rPr>
              <w:t>打开定标信号以后，选择200Hz信号，点击采集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DDB71F">
            <w:pPr>
              <w:bidi w:val="0"/>
              <w:jc w:val="both"/>
              <w:rPr>
                <w:highlight w:val="none"/>
                <w:lang w:val="en-US" w:eastAsia="zh-CN"/>
              </w:rPr>
            </w:pPr>
            <w:r>
              <w:rPr>
                <w:highlight w:val="none"/>
                <w:lang w:eastAsia="zh-CN"/>
              </w:rPr>
              <w:t>查看输出点定标信号，符合200Hz，定标信号是正确的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86270F">
            <w:pPr>
              <w:bidi w:val="0"/>
              <w:jc w:val="center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通过</w:t>
            </w:r>
          </w:p>
        </w:tc>
      </w:tr>
      <w:tr w14:paraId="1C0924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41343568">
            <w:pPr>
              <w:bidi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CSGN-115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427B2FE">
            <w:pPr>
              <w:bidi w:val="0"/>
              <w:jc w:val="center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功能测试</w:t>
            </w:r>
          </w:p>
        </w:tc>
        <w:tc>
          <w:tcPr>
            <w:tcW w:w="1066" w:type="dxa"/>
            <w:vMerge w:val="continue"/>
          </w:tcPr>
          <w:p w14:paraId="56792C02">
            <w:pPr>
              <w:bidi w:val="0"/>
              <w:jc w:val="center"/>
              <w:rPr>
                <w:highlight w:val="none"/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3F62E0E1">
            <w:pPr>
              <w:bidi w:val="0"/>
              <w:jc w:val="center"/>
              <w:rPr>
                <w:highlight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7B726B">
            <w:pPr>
              <w:bidi w:val="0"/>
              <w:jc w:val="both"/>
              <w:rPr>
                <w:highlight w:val="none"/>
                <w:lang w:val="en-US" w:eastAsia="zh-CN"/>
              </w:rPr>
            </w:pPr>
            <w:r>
              <w:rPr>
                <w:highlight w:val="none"/>
                <w:lang w:eastAsia="zh-CN"/>
              </w:rPr>
              <w:t>如果原先波形触发就有采样波形，设置扫描参数，点击确定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3F5DA5">
            <w:pPr>
              <w:bidi w:val="0"/>
              <w:jc w:val="both"/>
              <w:rPr>
                <w:highlight w:val="none"/>
                <w:lang w:val="en-US" w:eastAsia="zh-CN"/>
              </w:rPr>
            </w:pPr>
            <w:r>
              <w:rPr>
                <w:highlight w:val="none"/>
                <w:lang w:eastAsia="zh-CN"/>
              </w:rPr>
              <w:t>扫描参数设置无效，要把波形删除，扫描参数设置才有效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35562B">
            <w:pPr>
              <w:bidi w:val="0"/>
              <w:jc w:val="center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通过</w:t>
            </w:r>
          </w:p>
        </w:tc>
      </w:tr>
      <w:tr w14:paraId="194AF2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5D9B43FE">
            <w:pPr>
              <w:bidi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CSGN-116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49309D3">
            <w:pPr>
              <w:bidi w:val="0"/>
              <w:jc w:val="center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功能测试</w:t>
            </w:r>
          </w:p>
        </w:tc>
        <w:tc>
          <w:tcPr>
            <w:tcW w:w="1066" w:type="dxa"/>
            <w:vMerge w:val="continue"/>
          </w:tcPr>
          <w:p w14:paraId="5F077884">
            <w:pPr>
              <w:bidi w:val="0"/>
              <w:jc w:val="center"/>
              <w:rPr>
                <w:highlight w:val="none"/>
                <w:lang w:val="en-US" w:eastAsia="zh-CN"/>
              </w:rPr>
            </w:pPr>
          </w:p>
        </w:tc>
        <w:tc>
          <w:tcPr>
            <w:tcW w:w="1732" w:type="dxa"/>
            <w:vMerge w:val="restart"/>
            <w:vAlign w:val="center"/>
          </w:tcPr>
          <w:p w14:paraId="1332374D">
            <w:pPr>
              <w:bidi w:val="0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刺激参数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E47FFE">
            <w:pPr>
              <w:bidi w:val="0"/>
              <w:jc w:val="both"/>
              <w:rPr>
                <w:highlight w:val="none"/>
                <w:lang w:val="en-US" w:eastAsia="zh-CN"/>
              </w:rPr>
            </w:pPr>
            <w:r>
              <w:rPr>
                <w:highlight w:val="none"/>
                <w:lang w:eastAsia="zh-CN"/>
              </w:rPr>
              <w:t>刺激参数设置，在波形采样中，点击刺激参数设置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7C5F9D">
            <w:pPr>
              <w:bidi w:val="0"/>
              <w:jc w:val="both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波形显示在采样中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2DE064">
            <w:pPr>
              <w:bidi w:val="0"/>
              <w:jc w:val="center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通过</w:t>
            </w:r>
          </w:p>
        </w:tc>
      </w:tr>
      <w:tr w14:paraId="0E7DAE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2AAA1C2D">
            <w:pPr>
              <w:bidi w:val="0"/>
              <w:jc w:val="center"/>
              <w:rPr>
                <w:rFonts w:hint="default"/>
                <w:highlight w:val="none"/>
              </w:rPr>
            </w:pPr>
          </w:p>
          <w:p w14:paraId="0C9DA597">
            <w:pPr>
              <w:bidi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CSGN-117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1B7377C">
            <w:pPr>
              <w:bidi w:val="0"/>
              <w:jc w:val="center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功能测试</w:t>
            </w:r>
          </w:p>
        </w:tc>
        <w:tc>
          <w:tcPr>
            <w:tcW w:w="1066" w:type="dxa"/>
            <w:vMerge w:val="continue"/>
          </w:tcPr>
          <w:p w14:paraId="2E6291B9">
            <w:pPr>
              <w:bidi w:val="0"/>
              <w:jc w:val="center"/>
              <w:rPr>
                <w:highlight w:val="none"/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6697DECC">
            <w:pPr>
              <w:bidi w:val="0"/>
              <w:jc w:val="center"/>
              <w:rPr>
                <w:highlight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8F5693">
            <w:pPr>
              <w:bidi w:val="0"/>
              <w:jc w:val="both"/>
              <w:rPr>
                <w:highlight w:val="none"/>
                <w:lang w:val="en-US" w:eastAsia="zh-CN"/>
              </w:rPr>
            </w:pPr>
            <w:r>
              <w:rPr>
                <w:highlight w:val="none"/>
                <w:lang w:eastAsia="zh-CN"/>
              </w:rPr>
              <w:t>在波形停止采样时，点击刺激参数设置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459B81">
            <w:pPr>
              <w:bidi w:val="0"/>
              <w:jc w:val="both"/>
              <w:rPr>
                <w:highlight w:val="none"/>
                <w:lang w:val="en-US" w:eastAsia="zh-CN"/>
              </w:rPr>
            </w:pPr>
            <w:r>
              <w:rPr>
                <w:highlight w:val="none"/>
                <w:lang w:eastAsia="zh-CN"/>
              </w:rPr>
              <w:t>波形进入到刺激参数设置，可以正常进入到刺激参数设置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71B939">
            <w:pPr>
              <w:bidi w:val="0"/>
              <w:jc w:val="center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通过</w:t>
            </w:r>
          </w:p>
        </w:tc>
      </w:tr>
      <w:tr w14:paraId="77A64D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6AF61D7A">
            <w:pPr>
              <w:bidi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CSGN-118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D6474DB">
            <w:pPr>
              <w:bidi w:val="0"/>
              <w:jc w:val="center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功能测试</w:t>
            </w:r>
          </w:p>
        </w:tc>
        <w:tc>
          <w:tcPr>
            <w:tcW w:w="1066" w:type="dxa"/>
            <w:vMerge w:val="continue"/>
          </w:tcPr>
          <w:p w14:paraId="4811A71A">
            <w:pPr>
              <w:bidi w:val="0"/>
              <w:jc w:val="center"/>
              <w:rPr>
                <w:highlight w:val="none"/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1D3406A4">
            <w:pPr>
              <w:bidi w:val="0"/>
              <w:jc w:val="center"/>
              <w:rPr>
                <w:highlight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290F553">
            <w:pPr>
              <w:bidi w:val="0"/>
              <w:jc w:val="both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可以点击电流大小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EA8619">
            <w:pPr>
              <w:bidi w:val="0"/>
              <w:jc w:val="both"/>
              <w:rPr>
                <w:highlight w:val="none"/>
                <w:lang w:val="en-US" w:eastAsia="zh-CN"/>
              </w:rPr>
            </w:pPr>
            <w:r>
              <w:rPr>
                <w:highlight w:val="none"/>
                <w:lang w:eastAsia="zh-CN"/>
              </w:rPr>
              <w:t>弹出电流大小下拉菜单，电流大小显示为分档显示，范围是0-3mA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61A40E">
            <w:pPr>
              <w:bidi w:val="0"/>
              <w:jc w:val="center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通过</w:t>
            </w:r>
          </w:p>
        </w:tc>
      </w:tr>
      <w:tr w14:paraId="6831D2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6D64B289">
            <w:pPr>
              <w:bidi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CSGN-119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241AAFA">
            <w:pPr>
              <w:bidi w:val="0"/>
              <w:jc w:val="center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功能测试</w:t>
            </w:r>
          </w:p>
        </w:tc>
        <w:tc>
          <w:tcPr>
            <w:tcW w:w="1066" w:type="dxa"/>
            <w:vMerge w:val="continue"/>
          </w:tcPr>
          <w:p w14:paraId="582E682C">
            <w:pPr>
              <w:bidi w:val="0"/>
              <w:jc w:val="center"/>
              <w:rPr>
                <w:highlight w:val="none"/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2CA46E12">
            <w:pPr>
              <w:bidi w:val="0"/>
              <w:jc w:val="center"/>
              <w:rPr>
                <w:highlight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5EBB94">
            <w:pPr>
              <w:bidi w:val="0"/>
              <w:jc w:val="both"/>
              <w:rPr>
                <w:highlight w:val="none"/>
                <w:lang w:val="en-US" w:eastAsia="zh-CN"/>
              </w:rPr>
            </w:pPr>
            <w:r>
              <w:rPr>
                <w:highlight w:val="none"/>
                <w:lang w:eastAsia="zh-CN"/>
              </w:rPr>
              <w:t>调节刺激参数的电流，观察界面电流显示和用刺激参数更改或者旋钮更改后显示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A4B887">
            <w:pPr>
              <w:bidi w:val="0"/>
              <w:jc w:val="both"/>
              <w:rPr>
                <w:highlight w:val="none"/>
                <w:lang w:val="en-US" w:eastAsia="zh-CN"/>
              </w:rPr>
            </w:pPr>
            <w:r>
              <w:rPr>
                <w:highlight w:val="none"/>
                <w:lang w:eastAsia="zh-CN"/>
              </w:rPr>
              <w:t>界面上电流显示的大小应该跟随刺激参数设置的电流显示一致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1FD052">
            <w:pPr>
              <w:bidi w:val="0"/>
              <w:jc w:val="center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通过</w:t>
            </w:r>
          </w:p>
        </w:tc>
      </w:tr>
      <w:tr w14:paraId="0D45DF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29C1FE00">
            <w:pPr>
              <w:bidi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CSGN-120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FE9E865">
            <w:pPr>
              <w:bidi w:val="0"/>
              <w:jc w:val="center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功能测试</w:t>
            </w:r>
          </w:p>
        </w:tc>
        <w:tc>
          <w:tcPr>
            <w:tcW w:w="1066" w:type="dxa"/>
            <w:vMerge w:val="continue"/>
          </w:tcPr>
          <w:p w14:paraId="1C1B8E5B">
            <w:pPr>
              <w:bidi w:val="0"/>
              <w:jc w:val="center"/>
              <w:rPr>
                <w:highlight w:val="none"/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26A8FDD4">
            <w:pPr>
              <w:bidi w:val="0"/>
              <w:jc w:val="center"/>
              <w:rPr>
                <w:highlight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CC4972">
            <w:pPr>
              <w:bidi w:val="0"/>
              <w:jc w:val="both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也可以输入电流大小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637364">
            <w:pPr>
              <w:bidi w:val="0"/>
              <w:jc w:val="both"/>
              <w:rPr>
                <w:highlight w:val="none"/>
                <w:lang w:val="en-US" w:eastAsia="zh-CN"/>
              </w:rPr>
            </w:pPr>
            <w:r>
              <w:rPr>
                <w:highlight w:val="none"/>
                <w:lang w:eastAsia="zh-CN"/>
              </w:rPr>
              <w:t>输入的范围（0-3mA）和精确值0.01，输入要和技术要求一致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A1B8E3">
            <w:pPr>
              <w:bidi w:val="0"/>
              <w:jc w:val="center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通过</w:t>
            </w:r>
          </w:p>
        </w:tc>
      </w:tr>
      <w:tr w14:paraId="4D42FE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7CC6200C">
            <w:pPr>
              <w:bidi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CSGN-121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F4D034C">
            <w:pPr>
              <w:bidi w:val="0"/>
              <w:jc w:val="center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功能测试</w:t>
            </w:r>
          </w:p>
        </w:tc>
        <w:tc>
          <w:tcPr>
            <w:tcW w:w="1066" w:type="dxa"/>
            <w:vMerge w:val="continue"/>
          </w:tcPr>
          <w:p w14:paraId="5A10B41A">
            <w:pPr>
              <w:bidi w:val="0"/>
              <w:jc w:val="center"/>
              <w:rPr>
                <w:highlight w:val="none"/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3F814E61">
            <w:pPr>
              <w:bidi w:val="0"/>
              <w:jc w:val="center"/>
              <w:rPr>
                <w:highlight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600228A">
            <w:pPr>
              <w:bidi w:val="0"/>
              <w:jc w:val="both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点击刺激频率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F12413">
            <w:pPr>
              <w:bidi w:val="0"/>
              <w:jc w:val="both"/>
              <w:rPr>
                <w:highlight w:val="none"/>
                <w:lang w:val="en-US" w:eastAsia="zh-CN"/>
              </w:rPr>
            </w:pPr>
            <w:r>
              <w:rPr>
                <w:highlight w:val="none"/>
                <w:lang w:eastAsia="zh-CN"/>
              </w:rPr>
              <w:t>弹出刺激输出下拉菜单，刺激大小显示为分档显示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177C70">
            <w:pPr>
              <w:bidi w:val="0"/>
              <w:jc w:val="center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通过</w:t>
            </w:r>
          </w:p>
        </w:tc>
      </w:tr>
      <w:tr w14:paraId="3E7FDF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vAlign w:val="center"/>
          </w:tcPr>
          <w:p w14:paraId="675F00E0">
            <w:pPr>
              <w:bidi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CSGN-122</w:t>
            </w:r>
          </w:p>
        </w:tc>
        <w:tc>
          <w:tcPr>
            <w:tcW w:w="1139" w:type="dxa"/>
            <w:vAlign w:val="center"/>
          </w:tcPr>
          <w:p w14:paraId="36A26634">
            <w:pPr>
              <w:bidi w:val="0"/>
              <w:jc w:val="center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功能测试</w:t>
            </w:r>
          </w:p>
        </w:tc>
        <w:tc>
          <w:tcPr>
            <w:tcW w:w="1066" w:type="dxa"/>
            <w:vMerge w:val="continue"/>
          </w:tcPr>
          <w:p w14:paraId="3CB8784E">
            <w:pPr>
              <w:bidi w:val="0"/>
              <w:jc w:val="center"/>
              <w:rPr>
                <w:highlight w:val="none"/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00070C03">
            <w:pPr>
              <w:bidi w:val="0"/>
              <w:jc w:val="center"/>
              <w:rPr>
                <w:highlight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911E12B">
            <w:pPr>
              <w:bidi w:val="0"/>
              <w:jc w:val="both"/>
              <w:rPr>
                <w:highlight w:val="none"/>
                <w:lang w:val="en-US" w:eastAsia="zh-CN"/>
              </w:rPr>
            </w:pPr>
            <w:r>
              <w:rPr>
                <w:highlight w:val="none"/>
                <w:lang w:eastAsia="zh-CN"/>
              </w:rPr>
              <w:t>调节刺激参数的频率，观察界面刺激显示和用刺激参数更改显示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83C774">
            <w:pPr>
              <w:bidi w:val="0"/>
              <w:jc w:val="both"/>
              <w:rPr>
                <w:highlight w:val="none"/>
                <w:lang w:val="en-US" w:eastAsia="zh-CN"/>
              </w:rPr>
            </w:pPr>
            <w:r>
              <w:rPr>
                <w:highlight w:val="none"/>
                <w:lang w:eastAsia="zh-CN"/>
              </w:rPr>
              <w:t>界面上刺激显示的大小应该跟随刺激参数设置的刺激显示一致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CBE1A7">
            <w:pPr>
              <w:bidi w:val="0"/>
              <w:jc w:val="center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通过</w:t>
            </w:r>
          </w:p>
        </w:tc>
      </w:tr>
      <w:tr w14:paraId="2A6994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vAlign w:val="center"/>
          </w:tcPr>
          <w:p w14:paraId="14A85728">
            <w:pPr>
              <w:bidi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CSGN-123</w:t>
            </w:r>
          </w:p>
        </w:tc>
        <w:tc>
          <w:tcPr>
            <w:tcW w:w="1139" w:type="dxa"/>
            <w:vAlign w:val="center"/>
          </w:tcPr>
          <w:p w14:paraId="7AE9D535">
            <w:pPr>
              <w:bidi w:val="0"/>
              <w:jc w:val="center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功能测试</w:t>
            </w:r>
          </w:p>
        </w:tc>
        <w:tc>
          <w:tcPr>
            <w:tcW w:w="1066" w:type="dxa"/>
            <w:vMerge w:val="continue"/>
          </w:tcPr>
          <w:p w14:paraId="6CBC375C">
            <w:pPr>
              <w:bidi w:val="0"/>
              <w:jc w:val="center"/>
              <w:rPr>
                <w:highlight w:val="none"/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32FD3F1B">
            <w:pPr>
              <w:bidi w:val="0"/>
              <w:jc w:val="center"/>
              <w:rPr>
                <w:highlight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FFF676">
            <w:pPr>
              <w:bidi w:val="0"/>
              <w:jc w:val="both"/>
              <w:rPr>
                <w:highlight w:val="none"/>
                <w:lang w:val="en-US" w:eastAsia="zh-CN"/>
              </w:rPr>
            </w:pPr>
            <w:r>
              <w:rPr>
                <w:highlight w:val="none"/>
                <w:lang w:eastAsia="zh-CN"/>
              </w:rPr>
              <w:t>也可以输入刺激频率大小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5A683A">
            <w:pPr>
              <w:bidi w:val="0"/>
              <w:jc w:val="both"/>
              <w:rPr>
                <w:highlight w:val="none"/>
                <w:lang w:val="en-US" w:eastAsia="zh-CN"/>
              </w:rPr>
            </w:pPr>
            <w:r>
              <w:rPr>
                <w:highlight w:val="none"/>
                <w:lang w:eastAsia="zh-CN"/>
              </w:rPr>
              <w:t>输入的范围和精确值，输入要和技术要求一致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0F4DEE">
            <w:pPr>
              <w:bidi w:val="0"/>
              <w:jc w:val="center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通过</w:t>
            </w:r>
          </w:p>
        </w:tc>
      </w:tr>
      <w:tr w14:paraId="16E924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vAlign w:val="center"/>
          </w:tcPr>
          <w:p w14:paraId="1EFEE38C">
            <w:pPr>
              <w:bidi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CSGN-124</w:t>
            </w:r>
          </w:p>
        </w:tc>
        <w:tc>
          <w:tcPr>
            <w:tcW w:w="1139" w:type="dxa"/>
            <w:vAlign w:val="center"/>
          </w:tcPr>
          <w:p w14:paraId="08A075C0">
            <w:pPr>
              <w:bidi w:val="0"/>
              <w:jc w:val="center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功能测试</w:t>
            </w:r>
          </w:p>
        </w:tc>
        <w:tc>
          <w:tcPr>
            <w:tcW w:w="1066" w:type="dxa"/>
            <w:vMerge w:val="continue"/>
          </w:tcPr>
          <w:p w14:paraId="19E7FDEF">
            <w:pPr>
              <w:bidi w:val="0"/>
              <w:jc w:val="center"/>
              <w:rPr>
                <w:highlight w:val="none"/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6E3A8AC0">
            <w:pPr>
              <w:bidi w:val="0"/>
              <w:jc w:val="center"/>
              <w:rPr>
                <w:highlight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9B44F64">
            <w:pPr>
              <w:bidi w:val="0"/>
              <w:jc w:val="both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点击刺激宽度输入框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FD1002">
            <w:pPr>
              <w:bidi w:val="0"/>
              <w:jc w:val="both"/>
              <w:rPr>
                <w:highlight w:val="none"/>
                <w:lang w:val="en-US" w:eastAsia="zh-CN"/>
              </w:rPr>
            </w:pPr>
            <w:r>
              <w:rPr>
                <w:highlight w:val="none"/>
                <w:lang w:eastAsia="zh-CN"/>
              </w:rPr>
              <w:t>弹出刺激宽度下拉菜单，刺激宽度显示为分档显示，范围是50</w:t>
            </w:r>
            <w:r>
              <w:rPr>
                <w:highlight w:val="none"/>
              </w:rPr>
              <w:t>μ</w:t>
            </w:r>
            <w:r>
              <w:rPr>
                <w:highlight w:val="none"/>
                <w:lang w:eastAsia="zh-CN"/>
              </w:rPr>
              <w:t>s、100</w:t>
            </w:r>
            <w:r>
              <w:rPr>
                <w:highlight w:val="none"/>
              </w:rPr>
              <w:t>μ</w:t>
            </w:r>
            <w:r>
              <w:rPr>
                <w:highlight w:val="none"/>
                <w:lang w:eastAsia="zh-CN"/>
              </w:rPr>
              <w:t>s、150</w:t>
            </w:r>
            <w:r>
              <w:rPr>
                <w:highlight w:val="none"/>
              </w:rPr>
              <w:t>μ</w:t>
            </w:r>
            <w:r>
              <w:rPr>
                <w:highlight w:val="none"/>
                <w:lang w:eastAsia="zh-CN"/>
              </w:rPr>
              <w:t>s、200</w:t>
            </w:r>
            <w:r>
              <w:rPr>
                <w:highlight w:val="none"/>
              </w:rPr>
              <w:t>μ</w:t>
            </w:r>
            <w:r>
              <w:rPr>
                <w:highlight w:val="none"/>
                <w:lang w:eastAsia="zh-CN"/>
              </w:rPr>
              <w:t>s或250</w:t>
            </w:r>
            <w:r>
              <w:rPr>
                <w:highlight w:val="none"/>
              </w:rPr>
              <w:t>μ</w:t>
            </w:r>
            <w:r>
              <w:rPr>
                <w:highlight w:val="none"/>
                <w:lang w:eastAsia="zh-CN"/>
              </w:rPr>
              <w:t>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ED2F36">
            <w:pPr>
              <w:bidi w:val="0"/>
              <w:jc w:val="center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通过</w:t>
            </w:r>
          </w:p>
        </w:tc>
      </w:tr>
      <w:tr w14:paraId="5906C0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vAlign w:val="center"/>
          </w:tcPr>
          <w:p w14:paraId="3B504390">
            <w:pPr>
              <w:bidi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CSGN-125</w:t>
            </w:r>
          </w:p>
        </w:tc>
        <w:tc>
          <w:tcPr>
            <w:tcW w:w="1139" w:type="dxa"/>
            <w:vAlign w:val="center"/>
          </w:tcPr>
          <w:p w14:paraId="4ADC0220">
            <w:pPr>
              <w:bidi w:val="0"/>
              <w:jc w:val="center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功能测试</w:t>
            </w:r>
          </w:p>
        </w:tc>
        <w:tc>
          <w:tcPr>
            <w:tcW w:w="1066" w:type="dxa"/>
            <w:vMerge w:val="continue"/>
          </w:tcPr>
          <w:p w14:paraId="45A787F2">
            <w:pPr>
              <w:bidi w:val="0"/>
              <w:jc w:val="center"/>
              <w:rPr>
                <w:highlight w:val="none"/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1E14D4E6">
            <w:pPr>
              <w:bidi w:val="0"/>
              <w:jc w:val="center"/>
              <w:rPr>
                <w:highlight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76973C">
            <w:pPr>
              <w:bidi w:val="0"/>
              <w:jc w:val="both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选择刺激脉脉宽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62B27C">
            <w:pPr>
              <w:bidi w:val="0"/>
              <w:jc w:val="both"/>
              <w:rPr>
                <w:highlight w:val="none"/>
                <w:lang w:val="en-US" w:eastAsia="zh-CN"/>
              </w:rPr>
            </w:pPr>
            <w:r>
              <w:rPr>
                <w:highlight w:val="none"/>
                <w:lang w:eastAsia="zh-CN"/>
              </w:rPr>
              <w:t>可以正常的选择刺激脉宽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BE5C17">
            <w:pPr>
              <w:bidi w:val="0"/>
              <w:jc w:val="center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通过</w:t>
            </w:r>
          </w:p>
        </w:tc>
      </w:tr>
      <w:tr w14:paraId="0281D9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0E25A6CF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CSGN-</w:t>
            </w: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2B08350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408A13BC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EA67B61">
            <w:pPr>
              <w:bidi w:val="0"/>
              <w:jc w:val="center"/>
              <w:rPr>
                <w:lang w:val="en-US" w:eastAsia="zh-CN"/>
              </w:rPr>
            </w:pPr>
            <w:r>
              <w:t>波幅显示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D7BA2A"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波形采样结束，点击游标检测，将游标卡在波形的峰峰值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1E0214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可以正常的显示波幅数值，且波幅数值显示的是正确的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D2F2DB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4D0F3D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0A7E5661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CSGN-127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F69A5A7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60800990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3D49825E">
            <w:pPr>
              <w:bidi w:val="0"/>
              <w:jc w:val="center"/>
              <w:rPr>
                <w:lang w:val="en-US" w:eastAsia="zh-CN"/>
              </w:rPr>
            </w:pPr>
            <w:r>
              <w:t>潜伏期显示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2BF515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当波形在采样中时，点击显示设置，打开潜伏期显示开关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345BFF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可以正常的显示潜伏期数值，且潜伏期数值显示的是正确的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2BFAB8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507EDD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125F22E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CSGN-128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8CDDCB6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74C00B12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286E23C0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32381DE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当波形停止采样时，点击显示设置，打开波幅显示开关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EDF40E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可以正常的显示潜伏期数值，且潜伏期数值显示的是正确的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6C58D3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3AC83D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0B5C8AEE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CSGN-129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44663ED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restart"/>
            <w:vAlign w:val="center"/>
          </w:tcPr>
          <w:p w14:paraId="53255A51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体感项目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CF2BCEE">
            <w:pPr>
              <w:bidi w:val="0"/>
              <w:jc w:val="center"/>
              <w:rPr>
                <w:lang w:val="en-US" w:eastAsia="zh-CN"/>
              </w:rPr>
            </w:pPr>
            <w:r>
              <w:t>项目切换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BCBC19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点击设置里的项目，点击项目勾选体感项目的通道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6704AD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可以正确勾选设置里的通道，确定后界面显示体感诱发项目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D8BADC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2C7637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596BA661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CSGN-130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BDEE826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74B5A1DB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D0015EC">
            <w:pPr>
              <w:bidi w:val="0"/>
              <w:jc w:val="center"/>
              <w:rPr>
                <w:lang w:val="en-US" w:eastAsia="zh-CN"/>
              </w:rPr>
            </w:pPr>
            <w:r>
              <w:t>项目的通道选择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501570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通道的选择，点击项目里，进行通道选择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1638F8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选择体感诱发后，可以进行多通道勾选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3979F8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564A91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66A1D034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CSGN-131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FFAF1E9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3029E6A1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01C27774">
            <w:pPr>
              <w:bidi w:val="0"/>
              <w:jc w:val="center"/>
              <w:rPr>
                <w:lang w:val="en-US" w:eastAsia="zh-CN"/>
              </w:rPr>
            </w:pPr>
            <w:r>
              <w:t>阻抗测试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5FB6AA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连接好人体部位，点击阻抗测试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DFD273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连接好每个部位，点击阻抗测试，阻抗测试在正常值范围内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AADE89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4E17C7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5B451679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CSGN-132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AB3E47E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14D9C821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536B9B99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6C2C34C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连接好各部位之后，如果下位机没有和工共机联调的话，点击测试电阻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0C460B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连接好各个部位之后，如果没有连接下位机，会弹出为连接下位 机的提示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D0644F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5F95AC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7414C9C6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CSGN-133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6BC8606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66E8B36B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42CBD0E">
            <w:pPr>
              <w:bidi w:val="0"/>
              <w:jc w:val="center"/>
              <w:rPr>
                <w:lang w:val="en-US" w:eastAsia="zh-CN"/>
              </w:rPr>
            </w:pPr>
            <w:r>
              <w:t>采样的启停开关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411422">
            <w:pPr>
              <w:bidi w:val="0"/>
              <w:jc w:val="both"/>
              <w:rPr>
                <w:lang w:val="en-US" w:eastAsia="zh-CN"/>
              </w:rPr>
            </w:pPr>
            <w:r>
              <w:t>点击采样启停开关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D40802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监视界面显示体感诱发项目，波形在变化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765D4C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381B3C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2C2B88AF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CSGN-134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D424237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5CA1CA36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097F9171">
            <w:pPr>
              <w:bidi w:val="0"/>
              <w:jc w:val="center"/>
              <w:rPr>
                <w:lang w:val="en-US" w:eastAsia="zh-CN"/>
              </w:rPr>
            </w:pPr>
            <w:r>
              <w:t>波形叠加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F9BE3E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波形采样</w:t>
            </w:r>
            <w:r>
              <w:rPr>
                <w:rFonts w:hint="eastAsia"/>
                <w:lang w:val="en-US" w:eastAsia="zh-CN"/>
              </w:rPr>
              <w:t>停止</w:t>
            </w:r>
            <w:r>
              <w:rPr>
                <w:lang w:eastAsia="zh-CN"/>
              </w:rPr>
              <w:t>，点击</w:t>
            </w:r>
            <w:r>
              <w:rPr>
                <w:rFonts w:hint="eastAsia"/>
                <w:lang w:val="en-US" w:eastAsia="zh-CN"/>
              </w:rPr>
              <w:t>扫描，填写</w:t>
            </w:r>
            <w:r>
              <w:rPr>
                <w:lang w:eastAsia="zh-CN"/>
              </w:rPr>
              <w:t>叠加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0D3E26">
            <w:pPr>
              <w:bidi w:val="0"/>
              <w:jc w:val="both"/>
              <w:rPr>
                <w:lang w:val="en-US" w:eastAsia="zh-CN"/>
              </w:rPr>
            </w:pPr>
            <w:r>
              <w:t>波形显示叠加的虚线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65412B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3A52A7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7D8824E5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CSGN-135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450F448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7AC67E11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49568EA0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6EB3FC0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波形采样过程中，点击叠加按钮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27BA90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叠加次数显示在，波形叠加次数里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BD391E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591C34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00D704EC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CSGN-136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7CBC9E9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19DF8A63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72BBE96A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7F325F2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波形没有停止采样时，点击叠加按钮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655C2A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叠加按钮失效，没有叠加波形和次数显示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93F36F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35C61F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0A45D384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CSGN-137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FEE3565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579148F0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13EE1DC9">
            <w:pPr>
              <w:bidi w:val="0"/>
              <w:jc w:val="center"/>
              <w:rPr>
                <w:lang w:val="en-US" w:eastAsia="zh-CN"/>
              </w:rPr>
            </w:pPr>
            <w:r>
              <w:t>多条波形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1C619C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波形叠家完成后，点击添加波形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F238D5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波形成功添加到该通道上，且可以多个通道同时添加波形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F26990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310F29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3946CF5C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t>CSGN-</w:t>
            </w:r>
            <w:r>
              <w:rPr>
                <w:rFonts w:hint="eastAsia"/>
                <w:lang w:val="en-US" w:eastAsia="zh-CN"/>
              </w:rPr>
              <w:t>138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06C42DC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6E960B31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1A775D11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562C44C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添加波形完成后，在点击采样后点击叠加波形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745C84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查看波形是否添加成功，是否可以继续采样和叠加波形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0E412D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78122E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3609E110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t>CSGN-</w:t>
            </w:r>
            <w:r>
              <w:rPr>
                <w:rFonts w:hint="eastAsia"/>
                <w:lang w:val="en-US" w:eastAsia="zh-CN"/>
              </w:rPr>
              <w:t>139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D0CFC2A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4A6B0988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528D8F65">
            <w:pPr>
              <w:bidi w:val="0"/>
              <w:jc w:val="center"/>
              <w:rPr>
                <w:lang w:val="en-US" w:eastAsia="zh-CN"/>
              </w:rPr>
            </w:pPr>
            <w:r>
              <w:t>灵敏度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7799AC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采样过程中，调节灵敏度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B34BD0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可以清晰查看波形的变化，可以正确的调节灵敏度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25094A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6B2BC7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0EF5B8FB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t>CSGN-</w:t>
            </w:r>
            <w:r>
              <w:rPr>
                <w:rFonts w:hint="eastAsia"/>
                <w:lang w:val="en-US" w:eastAsia="zh-CN"/>
              </w:rPr>
              <w:t>140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480FAE0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0244BAC2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66CC0A31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42631F3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采样停止时，调节灵敏度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875754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采样停止时，调节灵敏度，可以查看到波形的变化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84F0B2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064EC3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7FD08F8B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t>CSGN-</w:t>
            </w:r>
            <w:r>
              <w:rPr>
                <w:rFonts w:hint="eastAsia"/>
                <w:lang w:val="en-US" w:eastAsia="zh-CN"/>
              </w:rPr>
              <w:t>141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7554DE8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25939976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006D7FE5">
            <w:pPr>
              <w:bidi w:val="0"/>
              <w:jc w:val="center"/>
              <w:rPr>
                <w:lang w:val="en-US" w:eastAsia="zh-CN"/>
              </w:rPr>
            </w:pPr>
            <w:r>
              <w:t>时程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E55C16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采样过程中，调节时程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0C0F5C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可以清晰查看波形的变化，可以正确的调节时程（只有当第一次采波时才能调整时程，停止后在采集是不可以调时程的）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334A8F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70E9D4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2972C2F1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t>CSGN-</w:t>
            </w:r>
            <w:r>
              <w:rPr>
                <w:rFonts w:hint="eastAsia"/>
                <w:lang w:val="en-US" w:eastAsia="zh-CN"/>
              </w:rPr>
              <w:t>142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696BC22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57408809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411791DE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23FE74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采样停止时，调节时程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EC6BFF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采样停止时，调节时程，波形无变化，停止采集后波形不可以调整灵敏度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312638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6B71BA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4734ACCE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t>CSGN-</w:t>
            </w:r>
            <w:r>
              <w:rPr>
                <w:rFonts w:hint="eastAsia"/>
                <w:lang w:val="en-US" w:eastAsia="zh-CN"/>
              </w:rPr>
              <w:t>143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971F8C2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5D2B757A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3D91DE5E">
            <w:pPr>
              <w:bidi w:val="0"/>
              <w:jc w:val="center"/>
              <w:rPr>
                <w:lang w:val="en-US" w:eastAsia="zh-CN"/>
              </w:rPr>
            </w:pPr>
            <w:r>
              <w:t>标记移动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A45F2A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波形在采样过程中，点击标记，进行移动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61F196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采样波形不停止，点击波形无效，移动不了标记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9C3F3B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0B35BD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5A571D17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t>CSGN-</w:t>
            </w:r>
            <w:r>
              <w:rPr>
                <w:rFonts w:hint="eastAsia"/>
                <w:lang w:val="en-US" w:eastAsia="zh-CN"/>
              </w:rPr>
              <w:t>144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2949B30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3BE7E621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7C66346B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01A79E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波形停止采样过程中，点击标记，进行移动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2090D2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可以正常的移动标记，移动标记的同时改变了潜伏期的大小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843A5B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517C3D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6A0778D3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t>CSGN-</w:t>
            </w:r>
            <w:r>
              <w:rPr>
                <w:rFonts w:hint="eastAsia"/>
                <w:lang w:val="en-US" w:eastAsia="zh-CN"/>
              </w:rPr>
              <w:t>145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82DD33E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339A8E11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696D1BD4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451B0DE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波形停止采样过程中，点击标记，进行移动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8D503C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可以正常的移动标记，移动标记的同时改变了波幅值的大小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0F9DF2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4D580C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65D307E6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t>CSGN-</w:t>
            </w:r>
            <w:r>
              <w:rPr>
                <w:rFonts w:hint="eastAsia"/>
                <w:lang w:val="en-US" w:eastAsia="zh-CN"/>
              </w:rPr>
              <w:t>146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43F823C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6EA15A76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00394D61">
            <w:pPr>
              <w:bidi w:val="0"/>
              <w:jc w:val="center"/>
              <w:rPr>
                <w:lang w:val="en-US" w:eastAsia="zh-CN"/>
              </w:rPr>
            </w:pPr>
            <w:r>
              <w:t>刺激电流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A6CE20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在体感诱发项目里，查看刺激输出显示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FE4EAE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体感诱发项目里，触发肌电显示刺激2输出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1400CB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436506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50DB3F74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t>CSGN-</w:t>
            </w:r>
            <w:r>
              <w:rPr>
                <w:rFonts w:hint="eastAsia"/>
                <w:lang w:val="en-US" w:eastAsia="zh-CN"/>
              </w:rPr>
              <w:t>147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52EAFCE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6628F6B5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  <w:vAlign w:val="center"/>
          </w:tcPr>
          <w:p w14:paraId="6AB5D9A4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92E45FE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可以点击加+/-增加和减少电流，也可以旋钮进行调节电流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A6F5B6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都可以进行调节电流，可以正确的显示调节好的电流显示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AD12C6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5ADDAD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50CB673A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t>CSGN-</w:t>
            </w:r>
            <w:r>
              <w:rPr>
                <w:rFonts w:hint="eastAsia"/>
                <w:lang w:val="en-US" w:eastAsia="zh-CN"/>
              </w:rPr>
              <w:t>148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371122B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4FC675FF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98637F1">
            <w:pPr>
              <w:bidi w:val="0"/>
              <w:jc w:val="center"/>
              <w:rPr>
                <w:lang w:val="en-US" w:eastAsia="zh-CN"/>
              </w:rPr>
            </w:pPr>
            <w:r>
              <w:t>游标测量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29A5DB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点击游标测量，观察体感诱发项目界面，游标测量的数值显示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67633A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体感诱发界面里，游标测量可以正确显示，测量数值显示正确，可以成功计算</w:t>
            </w:r>
            <w:r>
              <w:t>波幅值和周期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53E572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1AD763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33F5ACB4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t>CSGN-</w:t>
            </w:r>
            <w:r>
              <w:rPr>
                <w:rFonts w:hint="eastAsia"/>
                <w:lang w:val="en-US" w:eastAsia="zh-CN"/>
              </w:rPr>
              <w:t>149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949C088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1BE34C5E"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70028F55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扫描参数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CF5139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如果波形在采样中，点击扫描参数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A882F4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会弹出在采样中的对话框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268EC0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665895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547E52A5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t>CSGN-</w:t>
            </w:r>
            <w:r>
              <w:rPr>
                <w:rFonts w:hint="eastAsia"/>
                <w:lang w:val="en-US" w:eastAsia="zh-CN"/>
              </w:rPr>
              <w:t>150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46358A9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0F79C42B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152E43E3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54865A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只有在波形没有采样时，点击扫描参数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5CBEB5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可以弹到扫描参数设置对话框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EF359F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326DEC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40A1C11E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t>CSGN-</w:t>
            </w:r>
            <w:r>
              <w:rPr>
                <w:rFonts w:hint="eastAsia"/>
                <w:lang w:val="en-US" w:eastAsia="zh-CN"/>
              </w:rPr>
              <w:t>151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FF76F9B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06C6A49C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4B15E933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5B8758C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选择体感诱发参数设置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93906B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扫描参数转到体感诱发参数设置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A19D9C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0176E4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5FAC88D1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CSGN-152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BA9D414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7C735E57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5B709795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2C8C605">
            <w:pPr>
              <w:bidi w:val="0"/>
              <w:jc w:val="both"/>
              <w:rPr>
                <w:lang w:val="en-US" w:eastAsia="zh-CN"/>
              </w:rPr>
            </w:pPr>
            <w:r>
              <w:t>选择时程调节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338CA7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根据需求体感诱发的时程范围为1-100ms，可以进行分档选择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20B357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65BF5A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37EE3140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CSGN-153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4A13DC7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539EF24C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376CD823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E89439">
            <w:pPr>
              <w:bidi w:val="0"/>
              <w:jc w:val="both"/>
              <w:rPr>
                <w:lang w:val="en-US" w:eastAsia="zh-CN"/>
              </w:rPr>
            </w:pPr>
            <w:r>
              <w:t>选择叠加灵敏度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68E1F5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根据需求体感诱发的叠加灵敏度范围为1uv-30mv，可以进行分档选择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D68954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0D745F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7D31FD59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CSGN-154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C70BBBE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38D6B3F5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0EC16E18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3E6AF7B">
            <w:pPr>
              <w:bidi w:val="0"/>
              <w:jc w:val="both"/>
              <w:rPr>
                <w:lang w:val="en-US" w:eastAsia="zh-CN"/>
              </w:rPr>
            </w:pPr>
            <w:r>
              <w:t>选择灵敏度调节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C219D9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根据需求体感诱发的灵敏度范围为1uv-30mv，可以进行分档选择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CB4A0F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350BB4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64135BF3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CSGN-155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216225B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2350D651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7B1B0501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F99BF55">
            <w:pPr>
              <w:bidi w:val="0"/>
              <w:jc w:val="both"/>
              <w:rPr>
                <w:lang w:val="en-US" w:eastAsia="zh-CN"/>
              </w:rPr>
            </w:pPr>
            <w:r>
              <w:t>调节上限频率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7C9244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根据需求可以0.1Hz-100Hz可以分四档进行选择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8CA159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7C6675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46E15CE8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CSGN-156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D9238C0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054F359C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361ACA99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6C89CD">
            <w:pPr>
              <w:bidi w:val="0"/>
              <w:jc w:val="both"/>
              <w:rPr>
                <w:lang w:val="en-US" w:eastAsia="zh-CN"/>
              </w:rPr>
            </w:pPr>
            <w:r>
              <w:t>调节下限频率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CB8726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根据需求可以0.1KHz-10KHz可以分四档进行选择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41AB17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4A1503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12845FBA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CSGN-157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249763C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7C15C29C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4168D7F2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DE66D1B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采样延时输入（信息方框中“输入文字、字母、空格、字符、数字”)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1540A2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只能输入数字，且范围应该按照技术要求的标准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33C2C8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579C4D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2926E4F9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CSGN-158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A214CF2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3B86A281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13C2D937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92F463D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采样延时输入数值后，是否对波形进行有效过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498997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设置采样延时后，波形应该有延时的波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139A98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2E6D6E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024640C3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CSGN-159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71D56B7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42AC2149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60B5583A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6615BBC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伪迹抑制里输入（信息方框中“输入文字、字母、空格、字符、数字”)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6EC523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只能输入数字，且范围应该按照技术要求的标准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F769FA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4785B7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2FA16040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CSGN-160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3B7FFA4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65053F79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7D2C0777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EC74C7F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伪迹抑制输入数值后，是否对波形进行有效过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B6A1A8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设置伪迹抑制后，波形应该有抑制的波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E5BD26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0374D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0C3F2021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CSGN-161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F0C37E4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0519311E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0802E173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87B28D8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叠加平均设置，点击输入对话框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0A507C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出现叠加平均次数选择，出现1-20000范围的分档选择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56F273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737601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665ABEC2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CSGN-162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694E6D8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6F05195D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7D56327D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758AEC1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设置完成叠加平均次数的显示，在点击叠加，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F108CC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查看叠加后，显示叠加平均次数的正确性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F824F5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2AC4F8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03F0925D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CSGN-163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07EAF68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6A068D81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4E536338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A1B2060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叠加显示设置，点击输入对话框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E0838D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出现叠加显示次数选择，出现1-20000范围的分档选择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F9DF15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23B630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20A025B5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CSGN-164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00DB11E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30E260A7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2E761518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8D2939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设置完成叠加平均次数的显示，在点击叠加，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0A0D7C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查看叠加后，显示叠加显示次数的正确性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D6D859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4B3AC6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69092D8D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CSGN-165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9AA1189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6FB80CCC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72D671E9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7F76365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溢出波形的设置，可以选择是保留/排除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DABA49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可以正确选择是保留还是排除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DD3A4F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2BBC4A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4F357A32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CSGN-166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63D09C7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7EE5029A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06929F3E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3969DF0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溢出波形设置，选择保留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F9B8AB">
            <w:pPr>
              <w:bidi w:val="0"/>
              <w:jc w:val="both"/>
              <w:rPr>
                <w:lang w:val="en-US" w:eastAsia="zh-CN"/>
              </w:rPr>
            </w:pPr>
            <w:r>
              <w:t>可以正确保存溢出波形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88028A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572D5A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6203223D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CSGN-167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BC9CE6A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1E9B7216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41E3BBAB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76755BD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溢出波形设置，选择排除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D81616">
            <w:pPr>
              <w:bidi w:val="0"/>
              <w:jc w:val="both"/>
              <w:rPr>
                <w:lang w:val="en-US" w:eastAsia="zh-CN"/>
              </w:rPr>
            </w:pPr>
            <w:r>
              <w:t>可以正确排除溢出波形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CF9131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3BBFA7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3CB24AEE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CSGN-168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CA2022A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4494A215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02EDAC7C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1750144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溢出范围的设置，选择溢出范围100%还是200%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54B582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可以成功选择溢出范围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1631A2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0808F8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0209BFB5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CSGN-169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D51FEFE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36E0587A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13B8F9BA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BA27E6C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溢出范围的设置，选择溢出范围100%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E776AC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在该范围的波形算溢出波形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FD3115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6FDFFB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6C90253E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CSGN-170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98CAADE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6B2FABD4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74A656F6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1C944B9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溢出范围的设置，选择溢出范围200%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DEB744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在该范围的波形算溢出波形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C146E0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2CA92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5A0DC676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CSGN-171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0FE73E4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3200311D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6BD44D3A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4F0F01">
            <w:pPr>
              <w:bidi w:val="0"/>
              <w:jc w:val="both"/>
              <w:rPr>
                <w:lang w:val="en-US" w:eastAsia="zh-CN"/>
              </w:rPr>
            </w:pPr>
            <w:r>
              <w:t>定标信号调节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220A82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根据需求定标信号有两种，10Hz和200Hz信号，也可以选择关闭定标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DA30EA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1794C5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730CBCA4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CSGN-172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1DA6BBC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2FA9ADC6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31B6E1C4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56F1DB5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打开定标信号以后，选择10Hz信号，点击采集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FFCA95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查看输出点定标信号，符合10Hz，定标信号是正确的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17C099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6732E4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7526A152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CSGN-173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FD649B1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0A8B8A37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39C475CE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91E1D4B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打开定标信号以后，选择200Hz信号，点击采集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9FBA32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查看输出点定标信号，符合200Hz，定标信号是正确的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46C0BF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384482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39D18C48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CSGN-174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41606BF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1558299F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7FA285E8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9965BFF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如果原先波形触发就有采样波形，设置扫描参数，点击确定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5120BB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扫描参数设置无效，要把波形删除，扫描参数设置才有效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00457E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493C8C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48BE49F2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CSGN-175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F80D967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445B5C29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restart"/>
            <w:vAlign w:val="center"/>
          </w:tcPr>
          <w:p w14:paraId="1E643FCC">
            <w:pPr>
              <w:bidi w:val="0"/>
              <w:jc w:val="center"/>
            </w:pPr>
            <w:r>
              <w:t>刺激参数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9BFB0E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刺激参数设置，在波形采样中，点击刺激参数设置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8FB8EB">
            <w:pPr>
              <w:bidi w:val="0"/>
              <w:jc w:val="both"/>
              <w:rPr>
                <w:lang w:val="en-US" w:eastAsia="zh-CN"/>
              </w:rPr>
            </w:pPr>
            <w:r>
              <w:t>波形显示在采样中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5046C8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5F4311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2E6C10E3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CSGN-176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E04F9D5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30F22AEE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61F1A6D0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EAA34DE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在波形停止采样时，点击刺激参数设置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FD0387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波形进入到刺激参数设置，可以正常进入到刺激参数设置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BE676A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41E5EF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41533395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CSGN-177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9F74352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58C3880D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1C5A32B4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47DB8B1">
            <w:pPr>
              <w:bidi w:val="0"/>
              <w:jc w:val="both"/>
              <w:rPr>
                <w:lang w:val="en-US" w:eastAsia="zh-CN"/>
              </w:rPr>
            </w:pPr>
            <w:r>
              <w:t>可以点击电流大小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170734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弹出电流大小下拉菜单，电流大小显示为分档显示，范围是0-30mA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BE545B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3753CA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3E1156B2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CSGN-178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5B93BC4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4DB741AC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0B39A812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DCD888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调节刺激参数的电流，观察界面电流显示和用刺激参数更改或者旋钮更改后显示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060B8B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界面上电流显示的大小应该跟随刺激参数设置的电流显示一致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BCB8D2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50F88B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5666C3F0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CSGN-179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6C32213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53B58B94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4AC15406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5E4CF7">
            <w:pPr>
              <w:bidi w:val="0"/>
              <w:jc w:val="both"/>
              <w:rPr>
                <w:lang w:val="en-US" w:eastAsia="zh-CN"/>
              </w:rPr>
            </w:pPr>
            <w:r>
              <w:t>也可以输入电流大小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470A3E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输入的范围（0-30mA）和精确值0.1，输入要和技术要求一致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F7BEC2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00C6E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6833E1B0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CSGN-190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568DA54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23660DAF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15174CE1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A817D19">
            <w:pPr>
              <w:bidi w:val="0"/>
              <w:jc w:val="both"/>
              <w:rPr>
                <w:lang w:val="en-US" w:eastAsia="zh-CN"/>
              </w:rPr>
            </w:pPr>
            <w:r>
              <w:t>点击刺激频率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6FABC8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弹出刺激输出下拉菜单，刺激大小显示为分档显示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ABCF87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2F0745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37C37FD1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CSGN-191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046BEF6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327AD49B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4115AEA5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C59111C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调节刺激参数的频率，观察界面刺激显示和用刺激参数更改显示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6C012A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界面上刺激显示的大小应该跟随刺激参数设置的刺激显示一致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55D3D9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02F6F0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0461DDC1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CSGN-192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FF1AC73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1328DB4F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6A77F17E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19754A1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也可以输入刺激频率大小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9E34B6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输入的范围和精确值，输入要和技术要求一致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EA7925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70D93F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79B44FFD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CSGN-193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C9FB896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176D4497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6EC45F03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2E68895">
            <w:pPr>
              <w:bidi w:val="0"/>
              <w:jc w:val="both"/>
              <w:rPr>
                <w:lang w:val="en-US" w:eastAsia="zh-CN"/>
              </w:rPr>
            </w:pPr>
            <w:r>
              <w:t>点击刺激宽度输入框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13AE3E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弹出刺激宽度下拉菜单，刺激宽度显示为分档显示，范围是50</w:t>
            </w:r>
            <w:r>
              <w:t>μ</w:t>
            </w:r>
            <w:r>
              <w:rPr>
                <w:lang w:eastAsia="zh-CN"/>
              </w:rPr>
              <w:t>s、100</w:t>
            </w:r>
            <w:r>
              <w:t>μ</w:t>
            </w:r>
            <w:r>
              <w:rPr>
                <w:lang w:eastAsia="zh-CN"/>
              </w:rPr>
              <w:t>s、150</w:t>
            </w:r>
            <w:r>
              <w:t>μ</w:t>
            </w:r>
            <w:r>
              <w:rPr>
                <w:lang w:eastAsia="zh-CN"/>
              </w:rPr>
              <w:t>s、200</w:t>
            </w:r>
            <w:r>
              <w:t>μ</w:t>
            </w:r>
            <w:r>
              <w:rPr>
                <w:lang w:eastAsia="zh-CN"/>
              </w:rPr>
              <w:t>s或250</w:t>
            </w:r>
            <w:r>
              <w:t>μ</w:t>
            </w:r>
            <w:r>
              <w:rPr>
                <w:lang w:eastAsia="zh-CN"/>
              </w:rPr>
              <w:t>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718073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0DC5F8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13D71906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CSGN-194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39CE5C8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10A0D30F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40264210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7AAB0E">
            <w:pPr>
              <w:bidi w:val="0"/>
              <w:jc w:val="both"/>
              <w:rPr>
                <w:lang w:val="en-US" w:eastAsia="zh-CN"/>
              </w:rPr>
            </w:pPr>
            <w:r>
              <w:t>选择刺激脉脉宽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92C056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可以正常的选择刺激脉宽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E38073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27F810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5F06F816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CSGN-195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C010674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restart"/>
            <w:vAlign w:val="center"/>
          </w:tcPr>
          <w:p w14:paraId="297D5247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四联刺激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3F1E132">
            <w:pPr>
              <w:bidi w:val="0"/>
              <w:jc w:val="center"/>
              <w:rPr>
                <w:lang w:val="en-US" w:eastAsia="zh-CN"/>
              </w:rPr>
            </w:pPr>
            <w:r>
              <w:t>项目切换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90F49C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点击设置里的项目，点击项目勾选四联刺激项目的通道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F66A20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可以正确勾选设置里的通道，确定后界面显示四联刺激项目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F289CB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1C2097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33B6808A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CSGN-196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224066A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1D7318E8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8DA8F52">
            <w:pPr>
              <w:bidi w:val="0"/>
              <w:jc w:val="center"/>
              <w:rPr>
                <w:lang w:val="en-US" w:eastAsia="zh-CN"/>
              </w:rPr>
            </w:pPr>
            <w:r>
              <w:t>项目的通道选择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BDE556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通道的选择，点击项目里，进行通道选择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CD4BB7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选择四联刺激后，只能进行单通道选择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D829AF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736A91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0C0D7C22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CSGN-197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42181CD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10C2C18E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49C5F3B2">
            <w:pPr>
              <w:bidi w:val="0"/>
              <w:jc w:val="center"/>
              <w:rPr>
                <w:lang w:val="en-US" w:eastAsia="zh-CN"/>
              </w:rPr>
            </w:pPr>
            <w:r>
              <w:t>阻抗测试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130C78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连接好人体部位，点击阻抗测试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75ACE4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连接好每个部位，点击阻抗测试，阻抗测试在正常值范围内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D6ABA9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2F126F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535C6ED4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CSGN-198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72F006D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729AD033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5AF67441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1DF4F3E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连接好各部位之后，如果下位机没有和工共机联调的话，点击测试电阻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AB3F60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连接好各个部位之后，如果没有连接下位机，会弹出未连接下位 机的提示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F27712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1828CE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53981819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CSGN-199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E324CF3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1E92F4B7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432D5AF">
            <w:pPr>
              <w:bidi w:val="0"/>
              <w:jc w:val="center"/>
              <w:rPr>
                <w:lang w:val="en-US" w:eastAsia="zh-CN"/>
              </w:rPr>
            </w:pPr>
            <w:r>
              <w:t>采样的启停开关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B4CDCF">
            <w:pPr>
              <w:bidi w:val="0"/>
              <w:jc w:val="both"/>
              <w:rPr>
                <w:lang w:val="en-US" w:eastAsia="zh-CN"/>
              </w:rPr>
            </w:pPr>
            <w:r>
              <w:t>点击采样启停开关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511554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监视界面显示四联刺激项目，波形在变化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B39D38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289C01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144F0AE8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CSGN-200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2447CDA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0389AAB0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6188A0">
            <w:pPr>
              <w:bidi w:val="0"/>
              <w:jc w:val="center"/>
              <w:rPr>
                <w:lang w:val="en-US" w:eastAsia="zh-CN"/>
              </w:rPr>
            </w:pPr>
            <w:r>
              <w:t>观察/记录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9A5FC7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可以选择是观察波形还是记录波形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6462F7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选择观察波形只能查看一点波形，选择记录可以查看全部波形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99265D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1F8C03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2027F267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CSGN-201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EBFA5A5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0665752F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854D15">
            <w:pPr>
              <w:bidi w:val="0"/>
              <w:jc w:val="center"/>
              <w:rPr>
                <w:lang w:val="en-US" w:eastAsia="zh-CN"/>
              </w:rPr>
            </w:pPr>
            <w:r>
              <w:t>分开/重叠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94BFDA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可以选择波形是分开/重叠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FC7175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可以选择波形是分开显示，只显示波形，重叠选择即显示波形又</w:t>
            </w:r>
            <w:r>
              <w:t>可以显示数据图像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113D51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329731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527148A3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CSGN-202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B6EA24D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74310815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restart"/>
            <w:shd w:val="clear" w:color="auto" w:fill="auto"/>
            <w:vAlign w:val="top"/>
          </w:tcPr>
          <w:p w14:paraId="36026493">
            <w:pPr>
              <w:bidi w:val="0"/>
              <w:jc w:val="center"/>
              <w:rPr>
                <w:lang w:val="en-US" w:eastAsia="zh-CN"/>
              </w:rPr>
            </w:pPr>
            <w:r>
              <w:t>多条波形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4AD6C4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波形采样完成，点击添加波形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7CDF39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波形成功添加到该通道上，且只能添加一条波形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23D62F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3D0D20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020BF657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CSGN-204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4FADB8C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6E96E7AB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38A85440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5D9C71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添加波形完成后，在点击采样后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071768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查看波形是否添加成功，是否可以继续采样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F773CE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463A99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6E76EC60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CSGN-205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1CB48A6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230C2373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restart"/>
            <w:shd w:val="clear" w:color="auto" w:fill="auto"/>
            <w:vAlign w:val="top"/>
          </w:tcPr>
          <w:p w14:paraId="54ED77FC">
            <w:pPr>
              <w:bidi w:val="0"/>
              <w:jc w:val="center"/>
              <w:rPr>
                <w:lang w:val="en-US" w:eastAsia="zh-CN"/>
              </w:rPr>
            </w:pPr>
            <w:r>
              <w:t>灵敏度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280D37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采样过程中，调节灵敏度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77DF14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可以清晰查看波形的变化，可以正确的调节灵敏度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276D11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4817E0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5908CBD4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CSGN-206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08CE61C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0AFBEB3D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66558AD2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586397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采样停止时，调节灵敏度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9F3D20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采样停止时，调节灵敏度，可以查看到波形的变化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DBD290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574FCB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3A00B1F5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CSGN-207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AF281E8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39EDEDA2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6DC8590">
            <w:pPr>
              <w:bidi w:val="0"/>
              <w:jc w:val="center"/>
              <w:rPr>
                <w:lang w:val="en-US" w:eastAsia="zh-CN"/>
              </w:rPr>
            </w:pPr>
            <w:r>
              <w:t>时程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23809D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采样过程中，调节时程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36CACF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可以清晰查看波形的变化，可以正确的调节时程（只有当第一次</w:t>
            </w:r>
            <w:r>
              <w:t>采波时才能调整</w:t>
            </w:r>
            <w:r>
              <w:rPr>
                <w:lang w:eastAsia="zh-CN"/>
              </w:rPr>
              <w:t>时程，停止后在采集是不可以调时程的）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E34EAB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08F22A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055EA230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CSGN-208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08B1D91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369A70DE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restart"/>
            <w:vAlign w:val="center"/>
          </w:tcPr>
          <w:p w14:paraId="588583C1">
            <w:pPr>
              <w:bidi w:val="0"/>
              <w:jc w:val="center"/>
              <w:rPr>
                <w:lang w:val="en-US" w:eastAsia="zh-CN"/>
              </w:rPr>
            </w:pPr>
            <w:r>
              <w:t>标记移动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E99160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采样停止时，调节时程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47F156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采样停止时，调节时程，波形无变化，停止采集后波形不可以调整灵敏度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D32C2F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76B9BD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7F612653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CSGN-210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247BD17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5721A0AF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  <w:shd w:val="clear" w:color="auto" w:fill="auto"/>
            <w:vAlign w:val="top"/>
          </w:tcPr>
          <w:p w14:paraId="1D7E3492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126CC88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波形在采样过程中，点击标记，进行移动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426763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采样波形不停止，点击波形无效，移动不了标记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5FC6C8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708C58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48D38F18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CSGN-212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CDA84A5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1DDCA1CB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12A08507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09A96F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波形停止采样过程中，点击标记，进行移动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6E3FE9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可以正常的移动标记，移动标记的同时改变了潜伏期的大小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9C6FEA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46F0D2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3DFCC8EE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CSGN-213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4A006FF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3C85CF60"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349DD4E1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A029315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波形停止采样过程中，点击标记，进行移动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340D59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可以正常的移动标记，移动标记的同时改变了波幅值的大小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822432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6FB39D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32BD7E74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CSGN-214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27EC48D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5E13D6E0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326832C7">
            <w:pPr>
              <w:bidi w:val="0"/>
              <w:jc w:val="center"/>
              <w:rPr>
                <w:lang w:val="en-US" w:eastAsia="zh-CN"/>
              </w:rPr>
            </w:pPr>
            <w:r>
              <w:t>刺激电流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89D54E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在体感诱发项目里，查看刺激输出显示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000273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四联刺激项目里，四联刺激显示刺激2输出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FA1F5D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7A73B9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21CD425C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CSGN-215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8F8F21D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3007EADA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4D8DACEB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C6E1D91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可以点击加+/-增加和减少电流，也可以旋钮进行调节电流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333773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都可以进行调节电流，可以正确的显示调节好的电流显示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0B7319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5D5ACB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98" w:type="dxa"/>
            <w:shd w:val="clear" w:color="auto" w:fill="auto"/>
            <w:vAlign w:val="center"/>
          </w:tcPr>
          <w:p w14:paraId="1277A637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CSGN-216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04ACEAC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24A69722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5C4E28B">
            <w:pPr>
              <w:bidi w:val="0"/>
              <w:jc w:val="center"/>
              <w:rPr>
                <w:lang w:val="en-US" w:eastAsia="zh-CN"/>
              </w:rPr>
            </w:pPr>
            <w:r>
              <w:t>游标测量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2E11B0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点击游标测量，观察体感诱发项目界面，游标测量的数值显示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8FFBC5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体感诱发界面里，游标测量可以正确显示，测量数值显示正确，可以成功计算</w:t>
            </w:r>
            <w:r>
              <w:t>波幅值和周期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4F32AF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1C799A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08858E34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CSGN-217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C8176B6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7C35174B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30C5D7DC">
            <w:pPr>
              <w:bidi w:val="0"/>
              <w:jc w:val="center"/>
              <w:rPr>
                <w:lang w:val="en-US" w:eastAsia="zh-CN"/>
              </w:rPr>
            </w:pPr>
            <w:r>
              <w:t>扫描参数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E9C612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如果波形在采样中，点击扫描参数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39F37B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会弹出在采样中的对话框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331C58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6C11D3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43B526AF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CSGN-218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CB06BD9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5EE3831E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01D7B030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1B2FEE1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只有在波形没有采样时，点击扫描参数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162484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可以弹到扫描参数设置对话框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DD0CFC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6156B4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21154C19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CSGN-219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1A97F74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4041CA2A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03B3B711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44EA248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选择四联刺激参数设置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F97124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扫描参数转到四联刺激参数设置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6698F4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795E91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63D0DA5D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CSGN-220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07C736A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4B0C405D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55DF55DC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6BB046">
            <w:pPr>
              <w:bidi w:val="0"/>
              <w:jc w:val="both"/>
              <w:rPr>
                <w:lang w:val="en-US" w:eastAsia="zh-CN"/>
              </w:rPr>
            </w:pPr>
            <w:r>
              <w:t>选择时程调节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64DCB7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根据需求四联刺激的时程范围为1-100ms，可以进行分档选择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55E020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63646D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37971F7A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CSGN-221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A412E57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257E0627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71108026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F3C07F">
            <w:pPr>
              <w:bidi w:val="0"/>
              <w:jc w:val="both"/>
              <w:rPr>
                <w:lang w:val="en-US" w:eastAsia="zh-CN"/>
              </w:rPr>
            </w:pPr>
            <w:r>
              <w:t>选择灵敏度调节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6F0345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根据需求四联刺激的灵敏度范围为1uv-30mv，可以进行分档选择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975FD7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2748F1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19595BF1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CSGN-222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4697675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678EE768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6B0AB57E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66F125">
            <w:pPr>
              <w:bidi w:val="0"/>
              <w:jc w:val="both"/>
              <w:rPr>
                <w:lang w:val="en-US" w:eastAsia="zh-CN"/>
              </w:rPr>
            </w:pPr>
            <w:r>
              <w:t>调节上限频率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A0C19F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根据需求可以0.1Hz-100Hz可以分四档进行选择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9241A7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0B66B7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2DEB22A5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CSGN-223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6097480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1834A229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05D4016B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FBF71AB">
            <w:pPr>
              <w:bidi w:val="0"/>
              <w:jc w:val="both"/>
              <w:rPr>
                <w:lang w:val="en-US" w:eastAsia="zh-CN"/>
              </w:rPr>
            </w:pPr>
            <w:r>
              <w:t>调节下限频率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FFCF50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根据需求可以0.1KHz-10KHz可以分四档进行选择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9077A1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4E8ACA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1CF337B4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CSGN-224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5CEE748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6DB8F3BD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62D214B7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A221F1F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采样延时输入（信息方框中“输入文字、字母、空格、字符、数字”)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ED9800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只能输入数字，且范围应该按照技术要求的标准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7AA99B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397760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2FA5E2FC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CSGN-225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2CD5704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6949879F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5B093ADB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67BC261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采样延时输入数值后，是否对波形进行有效过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D5065D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设置采样延时后，波形应该有延时的波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710E7C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529E27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306BCE66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CSGN-226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87AEBC3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7CD17982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5E0996C6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38E3C62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伪迹抑制里输入（信息方框中“输入文字、字母、空格、字符、数字”)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4FC4D8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只能输入数字，且范围应该按照技术要求的标准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883184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49F655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554AC0CD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CSGN-227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0FCA391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5E2A3A1A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0925D235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EF45A8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伪迹抑制输入数值后，是否对波形进行有效过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E8E30D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设置伪迹抑制后，波形应该有抑制的波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279DCA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4C69DB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1F738620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CSGN-228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EDE5ACE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5DC0C110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2734233C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5752855">
            <w:pPr>
              <w:bidi w:val="0"/>
              <w:jc w:val="both"/>
              <w:rPr>
                <w:lang w:val="en-US" w:eastAsia="zh-CN"/>
              </w:rPr>
            </w:pPr>
            <w:r>
              <w:t>定标信号调节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DBC6B1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根据需求定标信号有两种，10Hz和200Hz信号，也可以选择关闭定标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495EAF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1879C8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0333D080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CSGN-229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8204330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7F8827C4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52EAFA51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5A051EF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打开定标信号以后，选择10Hz信号，点击采集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EDE848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查看输出点定标信号，符合10Hz，定标信号是正确的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55535F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18079B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536143C2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CSGN-230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855AB3D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5C5D7B82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390C9173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04015E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打开定标信号以后，选择200Hz信号，点击采集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3BD8F3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查看输出点定标信号，符合200Hz，定标信号是正确的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015DBD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7A7912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6C0C2383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CSGN-231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F8D6301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3DD6D4A1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364F6492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6F28182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如果原先就有采样波形，设置扫描参数，点击确定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F8D390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扫描参数设置无效，要把波形删除，扫描参数设置才有效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9F50FB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28C0B1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24FF1D33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CSGN-232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96D1E42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73C642A4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29C34C27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刺激参数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66398D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刺激参数设置，在波形采样中，点击刺激参数设置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24BEEF">
            <w:pPr>
              <w:bidi w:val="0"/>
              <w:jc w:val="both"/>
              <w:rPr>
                <w:lang w:val="en-US" w:eastAsia="zh-CN"/>
              </w:rPr>
            </w:pPr>
            <w:r>
              <w:t>波形显示在采样中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0C2695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73D504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675ED6CE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CSGN-233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DEEAB1F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57A5FEF2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5E2327EC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924E6B6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在波形停止采样时，点击刺激参数设置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272A19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波形进入到刺激参数设置，可以正常进入到刺激参数设置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42BCB1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1FA2AA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198" w:type="dxa"/>
            <w:shd w:val="clear" w:color="auto" w:fill="auto"/>
            <w:vAlign w:val="center"/>
          </w:tcPr>
          <w:p w14:paraId="59A8430B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CSGN-234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3068EB7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0089A5D9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7C2A0CEE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DC34BFB">
            <w:pPr>
              <w:bidi w:val="0"/>
              <w:jc w:val="both"/>
              <w:rPr>
                <w:lang w:val="en-US" w:eastAsia="zh-CN"/>
              </w:rPr>
            </w:pPr>
            <w:r>
              <w:t>可以点击电流大小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5943C7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弹出电流大小下拉菜单，电流大小显示为分档显示，范围是0-30mA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C1295B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6F529E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59497646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CSGN-235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1242384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4AAF9B8F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59464B34"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A272908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调节刺激参数的电流，观察界面电流显示和用刺激参数更改或者旋钮更改后显示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F42044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界面上电流显示的大小应该跟随刺激参数设置的电流显示一致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FF74F7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56584D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2CC49149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CSGN-236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9386054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79D07A13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297DC23A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1E00706">
            <w:pPr>
              <w:bidi w:val="0"/>
              <w:jc w:val="both"/>
              <w:rPr>
                <w:lang w:val="en-US" w:eastAsia="zh-CN"/>
              </w:rPr>
            </w:pPr>
            <w:r>
              <w:t>也可以输入电流大小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B173FC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输入的范围（0-30mA）和精确值0.1，输入要和技术要求一致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5FD0F6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75F55E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5BC0FC34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CSGN-237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1356D52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63633279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34ABA952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69E96B">
            <w:pPr>
              <w:bidi w:val="0"/>
              <w:jc w:val="both"/>
              <w:rPr>
                <w:lang w:val="en-US" w:eastAsia="zh-CN"/>
              </w:rPr>
            </w:pPr>
            <w:r>
              <w:t>点击刺激频率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393984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弹出刺激输出下拉菜单，刺激大小显示为分档显示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5FAC37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00B703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6067A527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CSGN-238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EED1BB2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7A34EB89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3B681338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23115ED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调节刺激参数的频率，观察界面刺激显示和用刺激参数更改显示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2A1D70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界面上刺激显示的大小应该跟随刺激参数设置的刺激显示一致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076E30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483FC8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57B03E9D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CSGN-239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97C49F1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11F1F55A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30F6D226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1064D61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也可以输入刺激频率大小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53CC85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输入的范围和精确值，输入要和技术要求一致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BB3B3C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5F493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3657847C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CSGN-240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96007A7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7C41944F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1F817475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2D46597">
            <w:pPr>
              <w:bidi w:val="0"/>
              <w:jc w:val="both"/>
              <w:rPr>
                <w:lang w:val="en-US" w:eastAsia="zh-CN"/>
              </w:rPr>
            </w:pPr>
            <w:r>
              <w:t>点击刺激宽度输入框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D7FAEE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弹出刺激宽度下拉菜单，刺激宽度显示为分档显示，范围是50</w:t>
            </w:r>
            <w:r>
              <w:t>μ</w:t>
            </w:r>
            <w:r>
              <w:rPr>
                <w:lang w:eastAsia="zh-CN"/>
              </w:rPr>
              <w:t>s、100</w:t>
            </w:r>
            <w:r>
              <w:t>μ</w:t>
            </w:r>
            <w:r>
              <w:rPr>
                <w:lang w:eastAsia="zh-CN"/>
              </w:rPr>
              <w:t>s、150</w:t>
            </w:r>
            <w:r>
              <w:t>μ</w:t>
            </w:r>
            <w:r>
              <w:rPr>
                <w:lang w:eastAsia="zh-CN"/>
              </w:rPr>
              <w:t>s、200</w:t>
            </w:r>
            <w:r>
              <w:t>μ</w:t>
            </w:r>
            <w:r>
              <w:rPr>
                <w:lang w:eastAsia="zh-CN"/>
              </w:rPr>
              <w:t>s或250</w:t>
            </w:r>
            <w:r>
              <w:t>μ</w:t>
            </w:r>
            <w:r>
              <w:rPr>
                <w:lang w:eastAsia="zh-CN"/>
              </w:rPr>
              <w:t>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BE5EAD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141BDA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3C5A2C40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CSGN-241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C583D1A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5080BE16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1C23F6F7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43E3149">
            <w:pPr>
              <w:bidi w:val="0"/>
              <w:jc w:val="both"/>
              <w:rPr>
                <w:lang w:val="en-US" w:eastAsia="zh-CN"/>
              </w:rPr>
            </w:pPr>
            <w:r>
              <w:t>选择刺激脉宽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64EBF9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可以正常的选择刺激脉宽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D0B88C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10996D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38A75309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CSGN-242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2D045E1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restart"/>
            <w:vAlign w:val="center"/>
          </w:tcPr>
          <w:p w14:paraId="7E7C66C2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报告模块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C1F20D">
            <w:pPr>
              <w:bidi w:val="0"/>
              <w:jc w:val="center"/>
              <w:rPr>
                <w:lang w:val="en-US" w:eastAsia="zh-CN"/>
              </w:rPr>
            </w:pPr>
            <w:r>
              <w:t>医院名称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9C7F9F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输入医院名称(信息方框中“输入文字、字母、空格、字符、数字”)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788A8E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医院名称只能输入文字、字母和数字，且输入没有范围限制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12E574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3AA3B4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15C8CBD2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CSGN-243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DC682CD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577D0C2D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D7A7C09">
            <w:pPr>
              <w:bidi w:val="0"/>
              <w:jc w:val="center"/>
              <w:rPr>
                <w:lang w:val="en-US" w:eastAsia="zh-CN"/>
              </w:rPr>
            </w:pPr>
            <w:r>
              <w:t>附加信息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99A9F2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输入附加信息(信息方框中“输入文字、字母、空格、字符、数字”)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7E6D3E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医院名称只能输入文字、字母和数字，且输入没有范围限制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472D02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4D5B72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2E0D0977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CSGN-244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07D8653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359AC4DA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8ABFE6">
            <w:pPr>
              <w:bidi w:val="0"/>
              <w:jc w:val="center"/>
              <w:rPr>
                <w:lang w:val="en-US" w:eastAsia="zh-CN"/>
              </w:rPr>
            </w:pPr>
            <w:r>
              <w:t>报告标题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E67896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输入报告标题(信息方框中“输入文字、字母、空格、字符、数字”)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EA96BD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医院名称只能输入文字、字母和数字，且输入没有范围限制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EFF283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580CF2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3C149173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CSGN-245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C38D77F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393E324D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AD8A806">
            <w:pPr>
              <w:bidi w:val="0"/>
              <w:jc w:val="center"/>
              <w:rPr>
                <w:lang w:val="en-US" w:eastAsia="zh-CN"/>
              </w:rPr>
            </w:pPr>
            <w:r>
              <w:t>患者信息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0D2B02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查看患者信息和选择病人信息是否一致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4049B0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患者信息应该和选择病人的信息一致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54352B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20B60F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0284C21D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CSGN-246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B7E5A40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38CF46A7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72D883E">
            <w:pPr>
              <w:bidi w:val="0"/>
              <w:jc w:val="center"/>
              <w:rPr>
                <w:lang w:val="en-US" w:eastAsia="zh-CN"/>
              </w:rPr>
            </w:pPr>
            <w:r>
              <w:t>结论意见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BEB7D4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输入结论意见(信息方框中“输入文字、字母、空格、字符、数字”)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00C7C8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可以正确输入结论意见，输入格式无限制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54345A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796B44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3B629DDC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CSGN-247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96C31FD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1213F5FC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4127D352">
            <w:pPr>
              <w:bidi w:val="0"/>
              <w:jc w:val="center"/>
              <w:rPr>
                <w:lang w:val="en-US" w:eastAsia="zh-CN"/>
              </w:rPr>
            </w:pPr>
            <w:r>
              <w:t>图片格式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865255">
            <w:pPr>
              <w:bidi w:val="0"/>
              <w:jc w:val="both"/>
              <w:rPr>
                <w:lang w:val="en-US" w:eastAsia="zh-CN"/>
              </w:rPr>
            </w:pPr>
            <w:r>
              <w:t>勾选一页一屏后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4FB2B6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生成的报告图片格式应该显示的是一页一屏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5A1D5B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283D61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607896B8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CSGN-248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EA76E27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0E1405B6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  <w:vAlign w:val="center"/>
          </w:tcPr>
          <w:p w14:paraId="57AEC446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4E8E22A">
            <w:pPr>
              <w:bidi w:val="0"/>
              <w:jc w:val="both"/>
              <w:rPr>
                <w:lang w:val="en-US" w:eastAsia="zh-CN"/>
              </w:rPr>
            </w:pPr>
            <w:r>
              <w:t>勾选一页两屏后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F5F8E1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生成的报告图片格式应该显示的是一页两屏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15A459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33969F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3F44D31D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CSGN-249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17087AC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348BCA13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  <w:vAlign w:val="center"/>
          </w:tcPr>
          <w:p w14:paraId="41705892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E60D0E">
            <w:pPr>
              <w:bidi w:val="0"/>
              <w:jc w:val="both"/>
              <w:rPr>
                <w:lang w:val="en-US" w:eastAsia="zh-CN"/>
              </w:rPr>
            </w:pPr>
            <w:r>
              <w:t>勾选一页四屏后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1C4595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生成的报告图片格式应该显示的是一页四屏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6D0203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3855AD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0E0FDE74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CSGN-250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F539194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69EBED29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719D1535">
            <w:pPr>
              <w:bidi w:val="0"/>
              <w:jc w:val="center"/>
              <w:rPr>
                <w:lang w:val="en-US" w:eastAsia="zh-CN"/>
              </w:rPr>
            </w:pPr>
            <w:r>
              <w:t>图片的移动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9D296B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监视界面截取的图形，观察报告图形框里的图形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18510F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可以在报告图形框里查找到图形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9762CF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3542B2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1CF6AE64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CSGN-251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DD37CC4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5FBF6983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  <w:vAlign w:val="center"/>
          </w:tcPr>
          <w:p w14:paraId="5ECA1EA2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0160084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报告界面的图形报告，可以移动，点击图片右侧的箭头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BFACA7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可以移动图片当做生成报告时，附图的图片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CCEDB9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4D2988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3569F7AC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CSGN-252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D1AD4F8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0C0B5855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  <w:vAlign w:val="center"/>
          </w:tcPr>
          <w:p w14:paraId="4BBE806D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4B94883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如果患者信息变成了下一个病人，观察报告图片和结论意见是否 还存在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530960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换成下一个人病人之后，结论意见和图片都没有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3DBE75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470A0D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2A8C053A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CSGN-253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0F24678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071C3199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48936B9">
            <w:pPr>
              <w:bidi w:val="0"/>
              <w:jc w:val="center"/>
              <w:rPr>
                <w:lang w:val="en-US" w:eastAsia="zh-CN"/>
              </w:rPr>
            </w:pPr>
            <w:r>
              <w:t>图片的删除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BFA573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点击delete删除图片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DA1110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弹出提示框，是否删除该图片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803ED4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46B114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138D8036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CSGN-254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3B754E3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6E6FC904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5D7AAA7E">
            <w:pPr>
              <w:bidi w:val="0"/>
              <w:jc w:val="center"/>
              <w:rPr>
                <w:lang w:val="en-US" w:eastAsia="zh-CN"/>
              </w:rPr>
            </w:pPr>
            <w:r>
              <w:t>导出报告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16B37F">
            <w:pPr>
              <w:bidi w:val="0"/>
              <w:jc w:val="both"/>
              <w:rPr>
                <w:lang w:val="en-US" w:eastAsia="zh-CN"/>
              </w:rPr>
            </w:pPr>
            <w:r>
              <w:t>点击导出按钮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1F1D4A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弹出文件夹，且可以选择各个文件夹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5C6048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36C04C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784BDDC4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CSGN-255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EC7C388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6341F3F9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5E1228A8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3D53C50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选择所要导入的文件夹，点击保存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F88740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可以在该文件发现该保存的不信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C2004B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6DE47B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0A786255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CSGN-256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17FE04E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restart"/>
            <w:vAlign w:val="center"/>
          </w:tcPr>
          <w:p w14:paraId="360B9EF2">
            <w:pPr>
              <w:bidi w:val="0"/>
              <w:jc w:val="center"/>
              <w:rPr>
                <w:lang w:val="en-US" w:eastAsia="zh-CN"/>
              </w:rPr>
            </w:pPr>
            <w:r>
              <w:t>USB2.0/3.0接口</w:t>
            </w: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271048CD">
            <w:pPr>
              <w:bidi w:val="0"/>
              <w:jc w:val="center"/>
              <w:rPr>
                <w:lang w:val="en-US" w:eastAsia="zh-CN"/>
              </w:rPr>
            </w:pPr>
            <w:r>
              <w:t>设备连接刺激启停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945F14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通过USB3.0连接后，点击“开始”按钮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1D1DD7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连接成功后，软件点击开始，波形开始采集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539756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1A0B09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02223C26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CSGN-257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7EA67F2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52B04A45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  <w:vAlign w:val="center"/>
          </w:tcPr>
          <w:p w14:paraId="398CB579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AC6B458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通过USB3.0连接后，点击“停止”按钮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3EEC52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连接成功后，软件点击停止，波形停止采集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492F67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3C09A0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5E696D69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CSGN-258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1927C77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731522D0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restart"/>
            <w:vAlign w:val="center"/>
          </w:tcPr>
          <w:p w14:paraId="50C87807">
            <w:pPr>
              <w:bidi w:val="0"/>
              <w:jc w:val="center"/>
            </w:pPr>
            <w:r>
              <w:t>刺激参数的设置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F77859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连接好设备，在触发肌电项目里调节电流大小为3mA，前置条件相 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C90580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查看波形的变化，可以看波形显示比较明显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296DB4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3B4802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288B2964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CSGN-259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8E76FCA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7EBCDDD1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  <w:vAlign w:val="center"/>
          </w:tcPr>
          <w:p w14:paraId="1E7885E0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67746F6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连接好设备，在触发肌电项目里调节电流大小为1mA，前置条件相 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154E26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查看波形的变化，可以看到波形显示的不明显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1B164C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61F124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0B89CB98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CSGN-260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61F376E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103115C2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  <w:vAlign w:val="center"/>
          </w:tcPr>
          <w:p w14:paraId="397C42DD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B99B4E7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连接好设备，调节刺激频率为1Hz，前置条件相同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D0A0DA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查看波形的变化，波形变化很慢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DCE508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09B8F3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17CA6376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CSGN-261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A7DD592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7D7EE125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  <w:vAlign w:val="center"/>
          </w:tcPr>
          <w:p w14:paraId="626AFD7F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72D34C7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连接好设备，调节刺激频率70Hz，前置条件相同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7DC22C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查看波形的变化，波形变化很快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F66CB9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1DBAFD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5EDF171C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CSGN-262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324EF9D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66DE8E5E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  <w:vAlign w:val="center"/>
          </w:tcPr>
          <w:p w14:paraId="4CE61AAD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CBA37B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连接好设备，调节刺激脉冲单脉冲，前置条件相同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AD9B29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查看波形的变化，可以看到波形显示的不明显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C92BDB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3F2B74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3B596945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CSGN-263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2B3B12F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317C0C8C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  <w:vAlign w:val="center"/>
          </w:tcPr>
          <w:p w14:paraId="626539DC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4E6B329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连接好设备，调节刺激脉冲九脉冲，前置条件相同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0007FA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查看波形的变化，可以看波形显示比较明显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81A68C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68C6E3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075DA342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CSGN-264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B72F060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775C016F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  <w:vAlign w:val="center"/>
          </w:tcPr>
          <w:p w14:paraId="15FBC833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6349D50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连接好设备，调节刺激脉冲电流宽度0.1ms，前置条件相同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AB5A57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查看波形的变化，可以看到波形显示的不明显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1DAA89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149428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15130F53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CSGN-265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3E27A90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6B1BE671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  <w:vAlign w:val="center"/>
          </w:tcPr>
          <w:p w14:paraId="27650A41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6AB2A2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连接好设备，调节刺激脉冲电流宽度1ms，前置条件相同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547E6E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查看波形的变化，可以看波形显示比较明显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C322D5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148A46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25C28F02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CSGN-266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E095DD2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1BBCBEE6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restart"/>
            <w:vAlign w:val="center"/>
          </w:tcPr>
          <w:p w14:paraId="1C062461">
            <w:pPr>
              <w:bidi w:val="0"/>
              <w:jc w:val="center"/>
            </w:pPr>
            <w:r>
              <w:t>扫描参数的设置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EAC5AE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调节时程1ms，查看波形的变化，前置条件相同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057ED2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波形可以很清晰的看见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8DC4DF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055841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24DB4BC1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CSGN-267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306065B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79075145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253FEA4A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F5AFB4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调节时程100ms，查看波形的变化，前置条件相同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A735A0">
            <w:pPr>
              <w:bidi w:val="0"/>
              <w:jc w:val="both"/>
              <w:rPr>
                <w:lang w:val="en-US" w:eastAsia="zh-CN"/>
              </w:rPr>
            </w:pPr>
            <w:r>
              <w:t>波形不能清晰看见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11939D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58337F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521BABEA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CSGN-268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68AAE44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1C573D43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167FA5A3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2BD158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灵敏度大小调节1uv，查看波形变化，前置条件相同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4FEACB">
            <w:pPr>
              <w:bidi w:val="0"/>
              <w:jc w:val="both"/>
              <w:rPr>
                <w:lang w:val="en-US" w:eastAsia="zh-CN"/>
              </w:rPr>
            </w:pPr>
            <w:r>
              <w:t>波幅不能清晰看见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8093E3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231630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4EFEB5AF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CSGN-269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BA62031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04D2C830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1F1B4336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8D7CB7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灵敏度大小调节1ms，查看波形变化，前置条件相同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977325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波形可以很清晰的看见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D13F81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3C8F6A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4BD9D3AD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CSGN-270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4164B1E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35738114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restart"/>
            <w:vAlign w:val="center"/>
          </w:tcPr>
          <w:p w14:paraId="31094A60">
            <w:pPr>
              <w:bidi w:val="0"/>
              <w:jc w:val="center"/>
            </w:pPr>
            <w:r>
              <w:t>肌音音量的设置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CA58A9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连接设备，调节肌音音量的大小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FAEC81">
            <w:pPr>
              <w:bidi w:val="0"/>
              <w:jc w:val="both"/>
              <w:rPr>
                <w:lang w:val="en-US" w:eastAsia="zh-CN"/>
              </w:rPr>
            </w:pPr>
            <w:r>
              <w:t>可以正确的控制肌音音量的大小。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319425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6668FF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674B655E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CSGN-271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54C8A37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71601705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7C617EE4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EA05062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连接设备，调节提示音音量的大小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B78CC6">
            <w:pPr>
              <w:bidi w:val="0"/>
              <w:jc w:val="both"/>
              <w:rPr>
                <w:lang w:val="en-US" w:eastAsia="zh-CN"/>
              </w:rPr>
            </w:pPr>
            <w:r>
              <w:t>可以正确的控制提示音音量的大小。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F140ED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57D5F5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374EBC16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XNXL01-001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18D791C">
            <w:pPr>
              <w:bidi w:val="0"/>
              <w:jc w:val="center"/>
              <w:rPr>
                <w:lang w:val="en-US" w:eastAsia="zh-CN"/>
              </w:rPr>
            </w:pPr>
            <w:r>
              <w:t>性能测试</w:t>
            </w:r>
          </w:p>
        </w:tc>
        <w:tc>
          <w:tcPr>
            <w:tcW w:w="1066" w:type="dxa"/>
            <w:vMerge w:val="restart"/>
            <w:shd w:val="clear" w:color="auto" w:fill="auto"/>
            <w:vAlign w:val="top"/>
          </w:tcPr>
          <w:p w14:paraId="7704C918">
            <w:pPr>
              <w:bidi w:val="0"/>
              <w:jc w:val="center"/>
              <w:rPr>
                <w:lang w:val="en-US" w:eastAsia="zh-CN"/>
              </w:rPr>
            </w:pPr>
            <w:r>
              <w:t>打开软件的性能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E6E5920">
            <w:pPr>
              <w:bidi w:val="0"/>
              <w:jc w:val="center"/>
              <w:rPr>
                <w:lang w:val="en-US" w:eastAsia="zh-CN"/>
              </w:rPr>
            </w:pPr>
            <w:r>
              <w:t>桌面打开软件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5A53A8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从桌面点击NDI-</w:t>
            </w:r>
            <w:r>
              <w:rPr>
                <w:rFonts w:hint="eastAsia"/>
                <w:lang w:val="en-US" w:eastAsia="zh-CN"/>
              </w:rPr>
              <w:t>054</w:t>
            </w:r>
            <w:r>
              <w:rPr>
                <w:lang w:eastAsia="zh-CN"/>
              </w:rPr>
              <w:t>快捷键打开软件，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93E98B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软件重点击到打开的时间小于5s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5E582B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60E5C2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2EF158B5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XNXL01-002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19723C6">
            <w:pPr>
              <w:bidi w:val="0"/>
              <w:jc w:val="center"/>
              <w:rPr>
                <w:lang w:val="en-US" w:eastAsia="zh-CN"/>
              </w:rPr>
            </w:pPr>
            <w:r>
              <w:t>性能测试</w:t>
            </w:r>
          </w:p>
        </w:tc>
        <w:tc>
          <w:tcPr>
            <w:tcW w:w="1066" w:type="dxa"/>
            <w:vMerge w:val="continue"/>
          </w:tcPr>
          <w:p w14:paraId="7F492056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5D96504">
            <w:pPr>
              <w:bidi w:val="0"/>
              <w:jc w:val="center"/>
              <w:rPr>
                <w:lang w:val="en-US" w:eastAsia="zh-CN"/>
              </w:rPr>
            </w:pPr>
            <w:r>
              <w:t>从C盘打开软件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D4E76F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从C盘点击NDI-</w:t>
            </w:r>
            <w:r>
              <w:rPr>
                <w:rFonts w:hint="eastAsia"/>
                <w:lang w:val="en-US" w:eastAsia="zh-CN"/>
              </w:rPr>
              <w:t>054</w:t>
            </w:r>
            <w:r>
              <w:rPr>
                <w:lang w:eastAsia="zh-CN"/>
              </w:rPr>
              <w:t>快捷键打开软件，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2A63E3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软件重点击到打开的时间小于5s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AC3ADA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02414F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7A2248E5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XNXL01-003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F434F6D">
            <w:pPr>
              <w:bidi w:val="0"/>
              <w:jc w:val="center"/>
              <w:rPr>
                <w:lang w:val="en-US" w:eastAsia="zh-CN"/>
              </w:rPr>
            </w:pPr>
            <w:r>
              <w:t>性能测试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 w14:paraId="432B4045">
            <w:pPr>
              <w:bidi w:val="0"/>
              <w:jc w:val="center"/>
              <w:rPr>
                <w:lang w:val="en-US" w:eastAsia="zh-CN"/>
              </w:rPr>
            </w:pPr>
            <w:r>
              <w:t>登录模块性能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B5BB19">
            <w:pPr>
              <w:bidi w:val="0"/>
              <w:jc w:val="center"/>
              <w:rPr>
                <w:lang w:val="en-US" w:eastAsia="zh-CN"/>
              </w:rPr>
            </w:pPr>
            <w:r>
              <w:t>注册完成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8998C5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输入正确的用户名和密码之后，点击注册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107E3C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显示注册完成对话框的时间小于3S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975498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4E6246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2C7D7BD3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XNXL01-004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E5161EB">
            <w:pPr>
              <w:bidi w:val="0"/>
              <w:jc w:val="center"/>
              <w:rPr>
                <w:lang w:val="en-US" w:eastAsia="zh-CN"/>
              </w:rPr>
            </w:pPr>
            <w:r>
              <w:t>性能测试</w:t>
            </w:r>
          </w:p>
        </w:tc>
        <w:tc>
          <w:tcPr>
            <w:tcW w:w="1066" w:type="dxa"/>
            <w:vMerge w:val="continue"/>
          </w:tcPr>
          <w:p w14:paraId="3F2FB7AA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38E00F2">
            <w:pPr>
              <w:bidi w:val="0"/>
              <w:jc w:val="center"/>
              <w:rPr>
                <w:lang w:val="en-US" w:eastAsia="zh-CN"/>
              </w:rPr>
            </w:pPr>
            <w:r>
              <w:t>修改密码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00EAD1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点击忘记密码，输入密保、输入要修改的密码、点击确定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E4191D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显示修改完成对话框的时间小于3S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06B2BB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028460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3279C5DA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XNXL01-005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47C8592">
            <w:pPr>
              <w:bidi w:val="0"/>
              <w:jc w:val="center"/>
              <w:rPr>
                <w:lang w:val="en-US" w:eastAsia="zh-CN"/>
              </w:rPr>
            </w:pPr>
            <w:r>
              <w:t>性能测试</w:t>
            </w:r>
          </w:p>
        </w:tc>
        <w:tc>
          <w:tcPr>
            <w:tcW w:w="1066" w:type="dxa"/>
            <w:vMerge w:val="continue"/>
          </w:tcPr>
          <w:p w14:paraId="4DD8879D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0232221">
            <w:pPr>
              <w:bidi w:val="0"/>
              <w:jc w:val="center"/>
              <w:rPr>
                <w:lang w:val="en-US" w:eastAsia="zh-CN"/>
              </w:rPr>
            </w:pPr>
            <w:r>
              <w:t>登录完成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29BC7C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输入正确的用户名和密码之后，点击登录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89DDF1">
            <w:pPr>
              <w:bidi w:val="0"/>
              <w:jc w:val="both"/>
              <w:rPr>
                <w:lang w:val="en-US" w:eastAsia="zh-CN"/>
              </w:rPr>
            </w:pPr>
            <w:r>
              <w:t>登录到病例信息管理界面的时间小于3S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285033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6D3FCD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3F6C9FCC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XNXL01-006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29D5577">
            <w:pPr>
              <w:bidi w:val="0"/>
              <w:jc w:val="center"/>
              <w:rPr>
                <w:lang w:val="en-US" w:eastAsia="zh-CN"/>
              </w:rPr>
            </w:pPr>
            <w:r>
              <w:t>性能测试</w:t>
            </w:r>
          </w:p>
        </w:tc>
        <w:tc>
          <w:tcPr>
            <w:tcW w:w="1066" w:type="dxa"/>
            <w:vMerge w:val="continue"/>
          </w:tcPr>
          <w:p w14:paraId="4DEE90CE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2B79E011">
            <w:pPr>
              <w:bidi w:val="0"/>
              <w:jc w:val="center"/>
              <w:rPr>
                <w:lang w:val="en-US" w:eastAsia="zh-CN"/>
              </w:rPr>
            </w:pPr>
            <w:r>
              <w:t>软件退出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2AFD84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点击右上角图标记，弹出对话框点击退出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3FFB5A">
            <w:pPr>
              <w:bidi w:val="0"/>
              <w:jc w:val="both"/>
              <w:rPr>
                <w:lang w:val="en-US" w:eastAsia="zh-CN"/>
              </w:rPr>
            </w:pPr>
            <w:r>
              <w:t>登录界面到桌面的时间小于3S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B0C605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1002E1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4BAD6476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XNXL01-007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683839A">
            <w:pPr>
              <w:bidi w:val="0"/>
              <w:jc w:val="center"/>
              <w:rPr>
                <w:lang w:val="en-US" w:eastAsia="zh-CN"/>
              </w:rPr>
            </w:pPr>
            <w:r>
              <w:t>性能测试</w:t>
            </w:r>
          </w:p>
        </w:tc>
        <w:tc>
          <w:tcPr>
            <w:tcW w:w="1066" w:type="dxa"/>
            <w:vMerge w:val="continue"/>
          </w:tcPr>
          <w:p w14:paraId="3ACF4203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15E59E84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7900E9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直接从左下角关闭软件图标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78EFBA">
            <w:pPr>
              <w:bidi w:val="0"/>
              <w:jc w:val="both"/>
              <w:rPr>
                <w:lang w:val="en-US" w:eastAsia="zh-CN"/>
              </w:rPr>
            </w:pPr>
            <w:r>
              <w:t>登录界面到桌面的时间小于3S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1AD03C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283ED2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39D055FB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XNXL01-008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997631A">
            <w:pPr>
              <w:bidi w:val="0"/>
              <w:jc w:val="center"/>
              <w:rPr>
                <w:lang w:val="en-US" w:eastAsia="zh-CN"/>
              </w:rPr>
            </w:pPr>
            <w:r>
              <w:t>性能测试</w:t>
            </w:r>
          </w:p>
        </w:tc>
        <w:tc>
          <w:tcPr>
            <w:tcW w:w="1066" w:type="dxa"/>
            <w:vMerge w:val="continue"/>
          </w:tcPr>
          <w:p w14:paraId="3319D16C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0A6F661">
            <w:pPr>
              <w:bidi w:val="0"/>
              <w:jc w:val="center"/>
              <w:rPr>
                <w:lang w:val="en-US" w:eastAsia="zh-CN"/>
              </w:rPr>
            </w:pPr>
            <w:r>
              <w:t>直接从软件关机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41657D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点击右上角图标记，弹出对话框点击关机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EBAFAA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登录界面到关机时间小于5s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57C801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0D7A85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749B0157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XNXL01-009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792E1B6">
            <w:pPr>
              <w:bidi w:val="0"/>
              <w:jc w:val="center"/>
              <w:rPr>
                <w:lang w:val="en-US" w:eastAsia="zh-CN"/>
              </w:rPr>
            </w:pPr>
            <w:r>
              <w:t>性能测试</w:t>
            </w:r>
          </w:p>
        </w:tc>
        <w:tc>
          <w:tcPr>
            <w:tcW w:w="1066" w:type="dxa"/>
            <w:vMerge w:val="continue"/>
          </w:tcPr>
          <w:p w14:paraId="6FA1D127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0684A9C">
            <w:pPr>
              <w:bidi w:val="0"/>
              <w:jc w:val="center"/>
              <w:rPr>
                <w:lang w:val="en-US" w:eastAsia="zh-CN"/>
              </w:rPr>
            </w:pPr>
            <w:r>
              <w:t>注册20个用户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60490B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注册多个用户后，在输入正确的用户名和密码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109406">
            <w:pPr>
              <w:bidi w:val="0"/>
              <w:jc w:val="both"/>
              <w:rPr>
                <w:lang w:val="en-US" w:eastAsia="zh-CN"/>
              </w:rPr>
            </w:pPr>
            <w:r>
              <w:t>登录到病例信息管理界面的时间小于3S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CFF40C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186F0D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53660E6A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XNXL01-010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ABD3502">
            <w:pPr>
              <w:bidi w:val="0"/>
              <w:jc w:val="center"/>
              <w:rPr>
                <w:lang w:val="en-US" w:eastAsia="zh-CN"/>
              </w:rPr>
            </w:pPr>
            <w:r>
              <w:t>性能测试</w:t>
            </w:r>
          </w:p>
        </w:tc>
        <w:tc>
          <w:tcPr>
            <w:tcW w:w="1066" w:type="dxa"/>
            <w:vMerge w:val="continue"/>
          </w:tcPr>
          <w:p w14:paraId="068EFAB6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26C405F">
            <w:pPr>
              <w:bidi w:val="0"/>
              <w:jc w:val="center"/>
              <w:rPr>
                <w:lang w:val="en-US" w:eastAsia="zh-CN"/>
              </w:rPr>
            </w:pPr>
            <w:r>
              <w:t>注册50个用户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3013DB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注册多个用户后，在输入正确的用户名和密码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B49DA3">
            <w:pPr>
              <w:bidi w:val="0"/>
              <w:jc w:val="both"/>
              <w:rPr>
                <w:lang w:val="en-US" w:eastAsia="zh-CN"/>
              </w:rPr>
            </w:pPr>
            <w:r>
              <w:t>登录到病例信息管理界面的时间小于3S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7A1CCE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2BF931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4A41C195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XNXL01-011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45D76ED">
            <w:pPr>
              <w:bidi w:val="0"/>
              <w:jc w:val="center"/>
              <w:rPr>
                <w:lang w:val="en-US" w:eastAsia="zh-CN"/>
              </w:rPr>
            </w:pPr>
            <w:r>
              <w:t>性能测试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 w14:paraId="2550F406">
            <w:pPr>
              <w:bidi w:val="0"/>
              <w:jc w:val="center"/>
              <w:rPr>
                <w:lang w:val="en-US" w:eastAsia="zh-CN"/>
              </w:rPr>
            </w:pPr>
            <w:r>
              <w:t>病例管理模块性能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003FB46">
            <w:pPr>
              <w:bidi w:val="0"/>
              <w:jc w:val="center"/>
              <w:rPr>
                <w:lang w:val="en-US" w:eastAsia="zh-CN"/>
              </w:rPr>
            </w:pPr>
            <w:r>
              <w:t>继续监视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240705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从病例管理模块进入到监视界面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5C405A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模块之间的切换时间≤3 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BC789F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2B869F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6B15A0A4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XNXL01-012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44D77FC">
            <w:pPr>
              <w:bidi w:val="0"/>
              <w:jc w:val="center"/>
              <w:rPr>
                <w:lang w:val="en-US" w:eastAsia="zh-CN"/>
              </w:rPr>
            </w:pPr>
            <w:r>
              <w:t>性能测试</w:t>
            </w:r>
          </w:p>
        </w:tc>
        <w:tc>
          <w:tcPr>
            <w:tcW w:w="1066" w:type="dxa"/>
            <w:vMerge w:val="continue"/>
          </w:tcPr>
          <w:p w14:paraId="67B8CF8C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0B9F822">
            <w:pPr>
              <w:bidi w:val="0"/>
              <w:jc w:val="center"/>
              <w:rPr>
                <w:lang w:val="en-US" w:eastAsia="zh-CN"/>
              </w:rPr>
            </w:pPr>
            <w:r>
              <w:t>新建监视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AB91A0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从病例管理模块进入到监视界面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A9417A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模块之间的切换时间≤3 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1CCD9C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0B47D0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6D028E30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XNXL01-013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53DEFE1">
            <w:pPr>
              <w:bidi w:val="0"/>
              <w:jc w:val="center"/>
              <w:rPr>
                <w:lang w:val="en-US" w:eastAsia="zh-CN"/>
              </w:rPr>
            </w:pPr>
            <w:r>
              <w:t>性能测试</w:t>
            </w:r>
          </w:p>
        </w:tc>
        <w:tc>
          <w:tcPr>
            <w:tcW w:w="1066" w:type="dxa"/>
            <w:vMerge w:val="continue"/>
          </w:tcPr>
          <w:p w14:paraId="25589136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55D59F4">
            <w:pPr>
              <w:bidi w:val="0"/>
              <w:jc w:val="center"/>
              <w:rPr>
                <w:lang w:val="en-US" w:eastAsia="zh-CN"/>
              </w:rPr>
            </w:pPr>
            <w:r>
              <w:t>登录的病人为20个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3E2B95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登录的病人为20个,从病例管理模块进入到监视界面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3FF09D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模块之间的切换时间≤3 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2732C2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7D330E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151664AE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XNXL01-014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4372A2A">
            <w:pPr>
              <w:bidi w:val="0"/>
              <w:jc w:val="center"/>
              <w:rPr>
                <w:lang w:val="en-US" w:eastAsia="zh-CN"/>
              </w:rPr>
            </w:pPr>
            <w:r>
              <w:t>性能测试</w:t>
            </w:r>
          </w:p>
        </w:tc>
        <w:tc>
          <w:tcPr>
            <w:tcW w:w="1066" w:type="dxa"/>
            <w:vMerge w:val="continue"/>
          </w:tcPr>
          <w:p w14:paraId="39BDB0FC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11A76FC">
            <w:pPr>
              <w:bidi w:val="0"/>
              <w:jc w:val="center"/>
              <w:rPr>
                <w:lang w:val="en-US" w:eastAsia="zh-CN"/>
              </w:rPr>
            </w:pPr>
            <w:r>
              <w:t>登录的病人为50个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ED5CD8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登录的病人为50个,从病例管理模块进入到监视界面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2413F8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模块之间的切换时间≤3 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7A19A4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214CEC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275DC7ED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XNXL01-015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FC6124B">
            <w:pPr>
              <w:bidi w:val="0"/>
              <w:jc w:val="center"/>
              <w:rPr>
                <w:lang w:val="en-US" w:eastAsia="zh-CN"/>
              </w:rPr>
            </w:pPr>
            <w:r>
              <w:t>性能测试</w:t>
            </w:r>
          </w:p>
        </w:tc>
        <w:tc>
          <w:tcPr>
            <w:tcW w:w="1066" w:type="dxa"/>
            <w:vMerge w:val="continue"/>
          </w:tcPr>
          <w:p w14:paraId="6AD0BBFB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1624538">
            <w:pPr>
              <w:bidi w:val="0"/>
              <w:jc w:val="center"/>
              <w:rPr>
                <w:lang w:val="en-US" w:eastAsia="zh-CN"/>
              </w:rPr>
            </w:pPr>
            <w:r>
              <w:t>回放界面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5E4D38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当采样时时长达到10小时，点击回放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9BB4B4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模块之间的切换时间≤3 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8E9769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17427E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4832A733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XNXL01-016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9A1ECC2">
            <w:pPr>
              <w:bidi w:val="0"/>
              <w:jc w:val="center"/>
              <w:rPr>
                <w:lang w:val="en-US" w:eastAsia="zh-CN"/>
              </w:rPr>
            </w:pPr>
            <w:r>
              <w:t>性能测试</w:t>
            </w:r>
          </w:p>
        </w:tc>
        <w:tc>
          <w:tcPr>
            <w:tcW w:w="1066" w:type="dxa"/>
            <w:vMerge w:val="continue"/>
          </w:tcPr>
          <w:p w14:paraId="7158B693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655538D">
            <w:pPr>
              <w:bidi w:val="0"/>
              <w:jc w:val="center"/>
              <w:rPr>
                <w:lang w:val="en-US" w:eastAsia="zh-CN"/>
              </w:rPr>
            </w:pPr>
            <w:r>
              <w:t>回放界面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7520FB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当监视信息超过20条时，点击回放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E71500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模块之间的切换时间≤3 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662330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28D0B4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7615F33C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XNXL01-017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146EC98">
            <w:pPr>
              <w:bidi w:val="0"/>
              <w:jc w:val="center"/>
              <w:rPr>
                <w:lang w:val="en-US" w:eastAsia="zh-CN"/>
              </w:rPr>
            </w:pPr>
            <w:r>
              <w:t>性能测试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 w14:paraId="1F78AD8D">
            <w:pPr>
              <w:bidi w:val="0"/>
              <w:jc w:val="center"/>
              <w:rPr>
                <w:lang w:val="en-US" w:eastAsia="zh-CN"/>
              </w:rPr>
            </w:pPr>
            <w:r>
              <w:t>模板导航性能</w:t>
            </w:r>
          </w:p>
        </w:tc>
        <w:tc>
          <w:tcPr>
            <w:tcW w:w="1732" w:type="dxa"/>
            <w:vMerge w:val="restart"/>
            <w:shd w:val="clear" w:color="auto" w:fill="auto"/>
            <w:vAlign w:val="top"/>
          </w:tcPr>
          <w:p w14:paraId="32E525AB">
            <w:pPr>
              <w:bidi w:val="0"/>
              <w:jc w:val="center"/>
              <w:rPr>
                <w:lang w:val="en-US" w:eastAsia="zh-CN"/>
              </w:rPr>
            </w:pPr>
            <w:r>
              <w:t>当新建方案超过20个时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7FEC8E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模板导航进入到监测其他的界面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AB689E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模块之间的切换时间≤3 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9D29D5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3A6021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26141698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XNXL01-018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8F89F5D">
            <w:pPr>
              <w:bidi w:val="0"/>
              <w:jc w:val="center"/>
              <w:rPr>
                <w:lang w:val="en-US" w:eastAsia="zh-CN"/>
              </w:rPr>
            </w:pPr>
            <w:r>
              <w:t>性能测试</w:t>
            </w:r>
          </w:p>
        </w:tc>
        <w:tc>
          <w:tcPr>
            <w:tcW w:w="1066" w:type="dxa"/>
            <w:vMerge w:val="continue"/>
          </w:tcPr>
          <w:p w14:paraId="31A03CCE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4529F89B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C3F0F89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模块再继续新建时，是否可以继续新建模块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A269CE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新建模块反应时间应该≤5 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933AE6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608A13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59DC32C9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XNXL01-019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0712D84">
            <w:pPr>
              <w:bidi w:val="0"/>
              <w:jc w:val="center"/>
              <w:rPr>
                <w:lang w:val="en-US" w:eastAsia="zh-CN"/>
              </w:rPr>
            </w:pPr>
            <w:r>
              <w:t>性能测试</w:t>
            </w:r>
          </w:p>
        </w:tc>
        <w:tc>
          <w:tcPr>
            <w:tcW w:w="1066" w:type="dxa"/>
            <w:vMerge w:val="continue"/>
          </w:tcPr>
          <w:p w14:paraId="7B638347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7F43047">
            <w:pPr>
              <w:bidi w:val="0"/>
              <w:jc w:val="center"/>
              <w:rPr>
                <w:lang w:val="en-US" w:eastAsia="zh-CN"/>
              </w:rPr>
            </w:pPr>
            <w:r>
              <w:t>例图导入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599080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点击例图导入，计算导入的时间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22BE85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图片导入时间应≤5s；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7D2524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060003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5DF44906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XNXL01-020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16F3701">
            <w:pPr>
              <w:bidi w:val="0"/>
              <w:jc w:val="center"/>
              <w:rPr>
                <w:lang w:val="en-US" w:eastAsia="zh-CN"/>
              </w:rPr>
            </w:pPr>
            <w:r>
              <w:t>性能测试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 w14:paraId="296D82AC">
            <w:pPr>
              <w:bidi w:val="0"/>
              <w:jc w:val="center"/>
              <w:rPr>
                <w:lang w:val="en-US" w:eastAsia="zh-CN"/>
              </w:rPr>
            </w:pPr>
            <w:r>
              <w:t>监视界面的性能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2031D73">
            <w:pPr>
              <w:bidi w:val="0"/>
              <w:jc w:val="center"/>
              <w:rPr>
                <w:lang w:val="en-US" w:eastAsia="zh-CN"/>
              </w:rPr>
            </w:pPr>
            <w:r>
              <w:t>采样启停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88C2A9">
            <w:pPr>
              <w:bidi w:val="0"/>
              <w:jc w:val="both"/>
              <w:rPr>
                <w:lang w:val="en-US" w:eastAsia="zh-CN"/>
              </w:rPr>
            </w:pPr>
            <w:r>
              <w:t>连接设备，进行采样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DBCC43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采样启动和停止的时间应该≤3 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FAD90A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6FAC97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51A11595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XNXL01-021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F9472BF">
            <w:pPr>
              <w:bidi w:val="0"/>
              <w:jc w:val="center"/>
              <w:rPr>
                <w:lang w:val="en-US" w:eastAsia="zh-CN"/>
              </w:rPr>
            </w:pPr>
            <w:r>
              <w:t>性能测试</w:t>
            </w:r>
          </w:p>
        </w:tc>
        <w:tc>
          <w:tcPr>
            <w:tcW w:w="1066" w:type="dxa"/>
            <w:vMerge w:val="continue"/>
          </w:tcPr>
          <w:p w14:paraId="2FD39978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5EC3740">
            <w:pPr>
              <w:bidi w:val="0"/>
              <w:jc w:val="center"/>
              <w:rPr>
                <w:lang w:val="en-US" w:eastAsia="zh-CN"/>
              </w:rPr>
            </w:pPr>
            <w:r>
              <w:t>切换模板后的启停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82FD07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连接设备之后，进行启停采样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A5915C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采样启动和停止的时间应该≤3 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0663A2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0297DF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61A8F41A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XNXL01-022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9FE63C4">
            <w:pPr>
              <w:bidi w:val="0"/>
              <w:jc w:val="center"/>
              <w:rPr>
                <w:lang w:val="en-US" w:eastAsia="zh-CN"/>
              </w:rPr>
            </w:pPr>
            <w:r>
              <w:t>性能测试</w:t>
            </w:r>
          </w:p>
        </w:tc>
        <w:tc>
          <w:tcPr>
            <w:tcW w:w="1066" w:type="dxa"/>
            <w:vMerge w:val="continue"/>
          </w:tcPr>
          <w:p w14:paraId="72E9A60D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084D293">
            <w:pPr>
              <w:bidi w:val="0"/>
              <w:jc w:val="center"/>
              <w:rPr>
                <w:lang w:val="en-US" w:eastAsia="zh-CN"/>
              </w:rPr>
            </w:pPr>
            <w:r>
              <w:t>监视界面截图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456276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监视界面截取的图形，观察报告图形框里的图形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C0E5B9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图片进入到报告模块里的时间≤5 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322E34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36A5E0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7DCC43CF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XNXL01-023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B0AD063">
            <w:pPr>
              <w:bidi w:val="0"/>
              <w:jc w:val="center"/>
              <w:rPr>
                <w:lang w:val="en-US" w:eastAsia="zh-CN"/>
              </w:rPr>
            </w:pPr>
            <w:r>
              <w:t>性能测试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 w14:paraId="467B855E">
            <w:pPr>
              <w:bidi w:val="0"/>
              <w:jc w:val="center"/>
              <w:rPr>
                <w:lang w:val="en-US" w:eastAsia="zh-CN"/>
              </w:rPr>
            </w:pPr>
            <w:r>
              <w:t>报告界面性能</w:t>
            </w: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159EBFD0">
            <w:pPr>
              <w:bidi w:val="0"/>
              <w:jc w:val="center"/>
              <w:rPr>
                <w:lang w:val="en-US" w:eastAsia="zh-CN"/>
              </w:rPr>
            </w:pPr>
            <w:r>
              <w:t>生成报告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2751C3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没有截图时，计算生成报告的时间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3E6104">
            <w:pPr>
              <w:bidi w:val="0"/>
              <w:jc w:val="both"/>
              <w:rPr>
                <w:lang w:val="en-US" w:eastAsia="zh-CN"/>
              </w:rPr>
            </w:pPr>
            <w:r>
              <w:t>生成报告的时间≤5s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1C5C3D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609F59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790A4D0C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XNXL01-024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86290C1">
            <w:pPr>
              <w:bidi w:val="0"/>
              <w:jc w:val="center"/>
              <w:rPr>
                <w:lang w:val="en-US" w:eastAsia="zh-CN"/>
              </w:rPr>
            </w:pPr>
            <w:r>
              <w:t>性能测试</w:t>
            </w:r>
          </w:p>
        </w:tc>
        <w:tc>
          <w:tcPr>
            <w:tcW w:w="1066" w:type="dxa"/>
            <w:vMerge w:val="continue"/>
          </w:tcPr>
          <w:p w14:paraId="37CBB054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6AD26080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762403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当截图小于5张时，计算生成报告的时间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7BF0E4">
            <w:pPr>
              <w:bidi w:val="0"/>
              <w:jc w:val="both"/>
              <w:rPr>
                <w:lang w:val="en-US" w:eastAsia="zh-CN"/>
              </w:rPr>
            </w:pPr>
            <w:r>
              <w:t>生成报告的时间≤5s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26AAB4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74D395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5B798ABD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XNXL01-025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C6A56EE">
            <w:pPr>
              <w:bidi w:val="0"/>
              <w:jc w:val="center"/>
              <w:rPr>
                <w:lang w:val="en-US" w:eastAsia="zh-CN"/>
              </w:rPr>
            </w:pPr>
            <w:r>
              <w:t>性能测试</w:t>
            </w:r>
          </w:p>
        </w:tc>
        <w:tc>
          <w:tcPr>
            <w:tcW w:w="1066" w:type="dxa"/>
            <w:vMerge w:val="continue"/>
          </w:tcPr>
          <w:p w14:paraId="6495E32F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1A3F9820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5F4CEA5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当截图大于20张时，计算生成报告的时间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16D8C1">
            <w:pPr>
              <w:bidi w:val="0"/>
              <w:jc w:val="both"/>
              <w:rPr>
                <w:lang w:val="en-US" w:eastAsia="zh-CN"/>
              </w:rPr>
            </w:pPr>
            <w:r>
              <w:t>生成报告的时间≤5s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59188A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6B0D8A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2FD802EE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XNXL01-026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EB5DF72">
            <w:pPr>
              <w:bidi w:val="0"/>
              <w:jc w:val="center"/>
              <w:rPr>
                <w:lang w:val="en-US" w:eastAsia="zh-CN"/>
              </w:rPr>
            </w:pPr>
            <w:r>
              <w:t>性能测试</w:t>
            </w:r>
          </w:p>
        </w:tc>
        <w:tc>
          <w:tcPr>
            <w:tcW w:w="1066" w:type="dxa"/>
            <w:vMerge w:val="continue"/>
          </w:tcPr>
          <w:p w14:paraId="3373166D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CA99C3C">
            <w:pPr>
              <w:bidi w:val="0"/>
              <w:jc w:val="center"/>
              <w:rPr>
                <w:lang w:val="en-US" w:eastAsia="zh-CN"/>
              </w:rPr>
            </w:pPr>
            <w:r>
              <w:t>导出报告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59E870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当生成报告之后，导出报告时间大小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8AB6DC">
            <w:pPr>
              <w:bidi w:val="0"/>
              <w:jc w:val="both"/>
              <w:rPr>
                <w:lang w:val="en-US" w:eastAsia="zh-CN"/>
              </w:rPr>
            </w:pPr>
            <w:r>
              <w:t>导出报告时间≤5s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DDFDCC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494B16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0C4FBA16">
            <w:pPr>
              <w:bidi w:val="0"/>
              <w:jc w:val="center"/>
              <w:rPr>
                <w:lang w:val="en-US" w:eastAsia="zh-CN"/>
              </w:rPr>
            </w:pPr>
            <w:r>
              <w:t>XNXL01-027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7E9D848">
            <w:pPr>
              <w:bidi w:val="0"/>
              <w:jc w:val="center"/>
              <w:rPr>
                <w:lang w:val="en-US" w:eastAsia="zh-CN"/>
              </w:rPr>
            </w:pPr>
            <w:r>
              <w:t>性能测试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 w14:paraId="65B66048">
            <w:pPr>
              <w:bidi w:val="0"/>
              <w:jc w:val="center"/>
              <w:rPr>
                <w:lang w:val="en-US" w:eastAsia="zh-CN"/>
              </w:rPr>
            </w:pPr>
            <w:r>
              <w:t>帮助界面性能</w:t>
            </w: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243A7768">
            <w:pPr>
              <w:bidi w:val="0"/>
              <w:jc w:val="center"/>
              <w:rPr>
                <w:lang w:val="en-US" w:eastAsia="zh-CN"/>
              </w:rPr>
            </w:pPr>
            <w:r>
              <w:t>导入例图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2E619C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卢神经中的副神经导入图片，点击导入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62D69B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图片导入时间应≤5s；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B2B55B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406410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0777297A">
            <w:pPr>
              <w:bidi w:val="0"/>
              <w:jc w:val="center"/>
              <w:rPr>
                <w:lang w:val="en-US" w:eastAsia="zh-CN"/>
              </w:rPr>
            </w:pPr>
            <w:r>
              <w:t>XNXL01-028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FC94657">
            <w:pPr>
              <w:bidi w:val="0"/>
              <w:jc w:val="center"/>
              <w:rPr>
                <w:lang w:val="en-US" w:eastAsia="zh-CN"/>
              </w:rPr>
            </w:pPr>
            <w:r>
              <w:t>性能测试</w:t>
            </w:r>
          </w:p>
        </w:tc>
        <w:tc>
          <w:tcPr>
            <w:tcW w:w="1066" w:type="dxa"/>
            <w:vMerge w:val="continue"/>
          </w:tcPr>
          <w:p w14:paraId="75886BAF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6CC6B3F9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766AF91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面神经中的面神经2导入图片，点击导入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14F5AD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图片导入时间应≤5s；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D8CD5B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0642C1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06A7DECE">
            <w:pPr>
              <w:bidi w:val="0"/>
              <w:jc w:val="center"/>
              <w:rPr>
                <w:lang w:val="en-US" w:eastAsia="zh-CN"/>
              </w:rPr>
            </w:pPr>
            <w:r>
              <w:t>XNXL01-029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8407ECF">
            <w:pPr>
              <w:bidi w:val="0"/>
              <w:jc w:val="center"/>
              <w:rPr>
                <w:lang w:val="en-US" w:eastAsia="zh-CN"/>
              </w:rPr>
            </w:pPr>
            <w:r>
              <w:t>性能测试</w:t>
            </w:r>
          </w:p>
        </w:tc>
        <w:tc>
          <w:tcPr>
            <w:tcW w:w="1066" w:type="dxa"/>
            <w:vMerge w:val="continue"/>
          </w:tcPr>
          <w:p w14:paraId="5451F919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6FD1BD37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315AD7D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臂丛神经中的腓总神经导入图片，点击导入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3CDED7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图片导入时间应≤5s；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1DA8B9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7F76C2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1FFE4C0D">
            <w:pPr>
              <w:bidi w:val="0"/>
              <w:jc w:val="center"/>
              <w:rPr>
                <w:lang w:val="en-US" w:eastAsia="zh-CN"/>
              </w:rPr>
            </w:pPr>
            <w:r>
              <w:t>XNXL01-030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5A780F0">
            <w:pPr>
              <w:bidi w:val="0"/>
              <w:jc w:val="center"/>
              <w:rPr>
                <w:lang w:val="en-US" w:eastAsia="zh-CN"/>
              </w:rPr>
            </w:pPr>
            <w:r>
              <w:t>性能测试</w:t>
            </w:r>
          </w:p>
        </w:tc>
        <w:tc>
          <w:tcPr>
            <w:tcW w:w="1066" w:type="dxa"/>
            <w:vMerge w:val="continue"/>
          </w:tcPr>
          <w:p w14:paraId="422895E0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37D014B8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A9C0C15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甲状腺中的喉返神经导入图片，点击导入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2E6DE3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图片导入时间应≤5s；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4E61D7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1E9985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4E17E1E2">
            <w:pPr>
              <w:bidi w:val="0"/>
              <w:jc w:val="center"/>
              <w:rPr>
                <w:lang w:val="en-US" w:eastAsia="zh-CN"/>
              </w:rPr>
            </w:pPr>
            <w:r>
              <w:t>XNXL01-031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EA1E3A0">
            <w:pPr>
              <w:bidi w:val="0"/>
              <w:jc w:val="center"/>
              <w:rPr>
                <w:lang w:val="en-US" w:eastAsia="zh-CN"/>
              </w:rPr>
            </w:pPr>
            <w:r>
              <w:t>性能测试</w:t>
            </w:r>
          </w:p>
        </w:tc>
        <w:tc>
          <w:tcPr>
            <w:tcW w:w="1066" w:type="dxa"/>
            <w:vMerge w:val="continue"/>
          </w:tcPr>
          <w:p w14:paraId="28DEFF0D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019BEE4F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D9A3D4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地线和刺激回路中的地线和刺激回路1导入图片，点击导入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85EF6B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图片导入时间应≤5s；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7F35C8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7CE061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7833DD7A">
            <w:pPr>
              <w:bidi w:val="0"/>
              <w:jc w:val="center"/>
              <w:rPr>
                <w:lang w:val="en-US" w:eastAsia="zh-CN"/>
              </w:rPr>
            </w:pPr>
            <w:r>
              <w:t>XNXL01-032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E7D6436">
            <w:pPr>
              <w:bidi w:val="0"/>
              <w:jc w:val="center"/>
              <w:rPr>
                <w:lang w:val="en-US" w:eastAsia="zh-CN"/>
              </w:rPr>
            </w:pPr>
            <w:r>
              <w:t>性能测试</w:t>
            </w:r>
          </w:p>
        </w:tc>
        <w:tc>
          <w:tcPr>
            <w:tcW w:w="1066" w:type="dxa"/>
            <w:vMerge w:val="continue"/>
          </w:tcPr>
          <w:p w14:paraId="5E0487D5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DDE6461">
            <w:pPr>
              <w:bidi w:val="0"/>
              <w:jc w:val="center"/>
              <w:rPr>
                <w:lang w:val="en-US" w:eastAsia="zh-CN"/>
              </w:rPr>
            </w:pPr>
            <w:r>
              <w:t>设备操作手册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8B8797">
            <w:pPr>
              <w:bidi w:val="0"/>
              <w:jc w:val="both"/>
              <w:rPr>
                <w:lang w:val="en-US" w:eastAsia="zh-CN"/>
              </w:rPr>
            </w:pPr>
            <w:r>
              <w:t>点击设备操作手册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707AA8">
            <w:pPr>
              <w:bidi w:val="0"/>
              <w:jc w:val="both"/>
              <w:rPr>
                <w:lang w:val="en-US" w:eastAsia="zh-CN"/>
              </w:rPr>
            </w:pPr>
            <w:r>
              <w:t>弹出PDF的时间小于3S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D2CCCD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66B6D5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1224DB7D">
            <w:pPr>
              <w:bidi w:val="0"/>
              <w:jc w:val="center"/>
              <w:rPr>
                <w:lang w:val="en-US" w:eastAsia="zh-CN"/>
              </w:rPr>
            </w:pPr>
            <w:r>
              <w:t>XNXL01-033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823DE26">
            <w:pPr>
              <w:bidi w:val="0"/>
              <w:jc w:val="center"/>
              <w:rPr>
                <w:lang w:val="en-US" w:eastAsia="zh-CN"/>
              </w:rPr>
            </w:pPr>
            <w:r>
              <w:t>性能测试</w:t>
            </w:r>
          </w:p>
        </w:tc>
        <w:tc>
          <w:tcPr>
            <w:tcW w:w="1066" w:type="dxa"/>
            <w:vMerge w:val="continue"/>
          </w:tcPr>
          <w:p w14:paraId="69D1877B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C28B8D6">
            <w:pPr>
              <w:bidi w:val="0"/>
              <w:jc w:val="center"/>
              <w:rPr>
                <w:lang w:val="en-US" w:eastAsia="zh-CN"/>
              </w:rPr>
            </w:pPr>
            <w:r>
              <w:t>操作维护手册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D63DBB">
            <w:pPr>
              <w:bidi w:val="0"/>
              <w:jc w:val="both"/>
              <w:rPr>
                <w:lang w:val="en-US" w:eastAsia="zh-CN"/>
              </w:rPr>
            </w:pPr>
            <w:r>
              <w:t>点击操作维护手册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4B4DB6">
            <w:pPr>
              <w:bidi w:val="0"/>
              <w:jc w:val="both"/>
              <w:rPr>
                <w:lang w:val="en-US" w:eastAsia="zh-CN"/>
              </w:rPr>
            </w:pPr>
            <w:r>
              <w:t>弹出PDF的时间小于3S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8D3CA5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51D57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2B46C61A">
            <w:pPr>
              <w:bidi w:val="0"/>
              <w:jc w:val="center"/>
              <w:rPr>
                <w:lang w:val="en-US" w:eastAsia="zh-CN"/>
              </w:rPr>
            </w:pPr>
            <w:r>
              <w:t>XNXL01-034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18D6F39">
            <w:pPr>
              <w:bidi w:val="0"/>
              <w:jc w:val="center"/>
              <w:rPr>
                <w:lang w:val="en-US" w:eastAsia="zh-CN"/>
              </w:rPr>
            </w:pPr>
            <w:r>
              <w:t>性能测试</w:t>
            </w:r>
          </w:p>
        </w:tc>
        <w:tc>
          <w:tcPr>
            <w:tcW w:w="1066" w:type="dxa"/>
            <w:vMerge w:val="continue"/>
          </w:tcPr>
          <w:p w14:paraId="11F298E2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572A761E">
            <w:pPr>
              <w:bidi w:val="0"/>
              <w:jc w:val="center"/>
              <w:rPr>
                <w:lang w:val="en-US" w:eastAsia="zh-CN"/>
              </w:rPr>
            </w:pPr>
            <w:r>
              <w:t>CPU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A8AEC4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当软件在采样中时，CPU显示的是多少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3C6417">
            <w:pPr>
              <w:bidi w:val="0"/>
              <w:jc w:val="both"/>
              <w:rPr>
                <w:lang w:val="en-US" w:eastAsia="zh-CN"/>
              </w:rPr>
            </w:pPr>
            <w:r>
              <w:t>有CPU显示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3C3FF2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2A8A0B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49EB7D2B">
            <w:pPr>
              <w:bidi w:val="0"/>
              <w:jc w:val="center"/>
              <w:rPr>
                <w:lang w:val="en-US" w:eastAsia="zh-CN"/>
              </w:rPr>
            </w:pPr>
            <w:r>
              <w:t>XNXL01-035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2039A5B">
            <w:pPr>
              <w:bidi w:val="0"/>
              <w:jc w:val="center"/>
              <w:rPr>
                <w:lang w:val="en-US" w:eastAsia="zh-CN"/>
              </w:rPr>
            </w:pPr>
            <w:r>
              <w:t>性能测试</w:t>
            </w:r>
          </w:p>
        </w:tc>
        <w:tc>
          <w:tcPr>
            <w:tcW w:w="1066" w:type="dxa"/>
            <w:vMerge w:val="continue"/>
          </w:tcPr>
          <w:p w14:paraId="55DD9F1D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  <w:vAlign w:val="center"/>
          </w:tcPr>
          <w:p w14:paraId="7B8D73B4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79453A3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当软件在停止采样时，CPU显示的是多少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056DFD">
            <w:pPr>
              <w:bidi w:val="0"/>
              <w:jc w:val="both"/>
              <w:rPr>
                <w:lang w:val="en-US" w:eastAsia="zh-CN"/>
              </w:rPr>
            </w:pPr>
            <w:r>
              <w:t>有CPU显示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3AA412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181B02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327F3DEB">
            <w:pPr>
              <w:bidi w:val="0"/>
              <w:jc w:val="center"/>
              <w:rPr>
                <w:lang w:val="en-US" w:eastAsia="zh-CN"/>
              </w:rPr>
            </w:pPr>
            <w:r>
              <w:t>XNXL01-036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E20C2A2">
            <w:pPr>
              <w:bidi w:val="0"/>
              <w:jc w:val="center"/>
              <w:rPr>
                <w:lang w:val="en-US" w:eastAsia="zh-CN"/>
              </w:rPr>
            </w:pPr>
            <w:r>
              <w:t>性能测试</w:t>
            </w:r>
          </w:p>
        </w:tc>
        <w:tc>
          <w:tcPr>
            <w:tcW w:w="1066" w:type="dxa"/>
            <w:vMerge w:val="continue"/>
          </w:tcPr>
          <w:p w14:paraId="1C9CFD48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3087A173">
            <w:pPr>
              <w:bidi w:val="0"/>
              <w:jc w:val="center"/>
              <w:rPr>
                <w:lang w:val="en-US" w:eastAsia="zh-CN"/>
              </w:rPr>
            </w:pPr>
            <w:r>
              <w:t>内存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F444BF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当软件在采样中时，内存显示的是多少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88D5D1">
            <w:pPr>
              <w:bidi w:val="0"/>
              <w:jc w:val="both"/>
              <w:rPr>
                <w:lang w:val="en-US" w:eastAsia="zh-CN"/>
              </w:rPr>
            </w:pPr>
            <w:r>
              <w:t>有CPU显示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686468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085D5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74725B55">
            <w:pPr>
              <w:bidi w:val="0"/>
              <w:jc w:val="center"/>
              <w:rPr>
                <w:lang w:val="en-US" w:eastAsia="zh-CN"/>
              </w:rPr>
            </w:pPr>
            <w:r>
              <w:t>XNXL01-037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4921E78">
            <w:pPr>
              <w:bidi w:val="0"/>
              <w:jc w:val="center"/>
              <w:rPr>
                <w:lang w:val="en-US" w:eastAsia="zh-CN"/>
              </w:rPr>
            </w:pPr>
            <w:r>
              <w:t>性能测试</w:t>
            </w:r>
          </w:p>
        </w:tc>
        <w:tc>
          <w:tcPr>
            <w:tcW w:w="1066" w:type="dxa"/>
            <w:vMerge w:val="continue"/>
          </w:tcPr>
          <w:p w14:paraId="18542D5B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08A6C082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B91565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当软件在停止采样时，内存显示的是多少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472A86">
            <w:pPr>
              <w:bidi w:val="0"/>
              <w:jc w:val="both"/>
              <w:rPr>
                <w:lang w:val="en-US" w:eastAsia="zh-CN"/>
              </w:rPr>
            </w:pPr>
            <w:r>
              <w:t>有CPU显示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576B9C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53B9C0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11276717">
            <w:pPr>
              <w:bidi w:val="0"/>
              <w:jc w:val="center"/>
              <w:rPr>
                <w:lang w:val="en-US" w:eastAsia="zh-CN"/>
              </w:rPr>
            </w:pPr>
            <w:r>
              <w:t>KK01-001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9F1C157">
            <w:pPr>
              <w:bidi w:val="0"/>
              <w:jc w:val="center"/>
              <w:rPr>
                <w:lang w:val="en-US" w:eastAsia="zh-CN"/>
              </w:rPr>
            </w:pPr>
            <w:r>
              <w:t>可靠性测试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 w14:paraId="46D4EDBD">
            <w:pPr>
              <w:bidi w:val="0"/>
              <w:jc w:val="center"/>
              <w:rPr>
                <w:lang w:val="en-US" w:eastAsia="zh-CN"/>
              </w:rPr>
            </w:pPr>
            <w:r>
              <w:t>测试中关闭软件</w:t>
            </w: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29D06EB6">
            <w:pPr>
              <w:bidi w:val="0"/>
              <w:jc w:val="center"/>
              <w:rPr>
                <w:lang w:val="en-US" w:eastAsia="zh-CN"/>
              </w:rPr>
            </w:pPr>
            <w:r>
              <w:t>软件在采样中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8840AA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当软件在采样过程中，点击退出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F83ABF">
            <w:pPr>
              <w:bidi w:val="0"/>
              <w:jc w:val="both"/>
              <w:rPr>
                <w:lang w:val="en-US" w:eastAsia="zh-CN"/>
              </w:rPr>
            </w:pPr>
            <w:r>
              <w:t>软件提示，在采样中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56436B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25FD3F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55BD5EA6">
            <w:pPr>
              <w:bidi w:val="0"/>
              <w:jc w:val="center"/>
              <w:rPr>
                <w:lang w:val="en-US" w:eastAsia="zh-CN"/>
              </w:rPr>
            </w:pPr>
            <w:r>
              <w:t>KK01-002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DDADD57">
            <w:pPr>
              <w:bidi w:val="0"/>
              <w:jc w:val="center"/>
              <w:rPr>
                <w:lang w:val="en-US" w:eastAsia="zh-CN"/>
              </w:rPr>
            </w:pPr>
            <w:r>
              <w:t>可靠性测试</w:t>
            </w:r>
          </w:p>
        </w:tc>
        <w:tc>
          <w:tcPr>
            <w:tcW w:w="1066" w:type="dxa"/>
            <w:vMerge w:val="continue"/>
          </w:tcPr>
          <w:p w14:paraId="4023F77D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39787020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286A62F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当软件在采样过程中，点击下方软件程序小图标，关闭软件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166BAC">
            <w:pPr>
              <w:bidi w:val="0"/>
              <w:jc w:val="both"/>
              <w:rPr>
                <w:lang w:val="en-US" w:eastAsia="zh-CN"/>
              </w:rPr>
            </w:pPr>
            <w:r>
              <w:t>软件提示，在采样中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0B5A69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0A10E9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04D33E52">
            <w:pPr>
              <w:bidi w:val="0"/>
              <w:jc w:val="center"/>
              <w:rPr>
                <w:lang w:val="en-US" w:eastAsia="zh-CN"/>
              </w:rPr>
            </w:pPr>
            <w:r>
              <w:t>KK01-003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9D38942">
            <w:pPr>
              <w:bidi w:val="0"/>
              <w:jc w:val="center"/>
              <w:rPr>
                <w:lang w:val="en-US" w:eastAsia="zh-CN"/>
              </w:rPr>
            </w:pPr>
            <w:r>
              <w:t>可靠性测试</w:t>
            </w:r>
          </w:p>
        </w:tc>
        <w:tc>
          <w:tcPr>
            <w:tcW w:w="1066" w:type="dxa"/>
            <w:vMerge w:val="continue"/>
          </w:tcPr>
          <w:p w14:paraId="634929E5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7F91036A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29C587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当软件在采样中时，在任务管理器中去结束软件运行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FD4DE8">
            <w:pPr>
              <w:bidi w:val="0"/>
              <w:jc w:val="both"/>
              <w:rPr>
                <w:lang w:val="en-US" w:eastAsia="zh-CN"/>
              </w:rPr>
            </w:pPr>
            <w:r>
              <w:t>软件提示，在采样中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6BC5BA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52F8FD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257CBA5E">
            <w:pPr>
              <w:bidi w:val="0"/>
              <w:jc w:val="center"/>
              <w:rPr>
                <w:lang w:val="en-US" w:eastAsia="zh-CN"/>
              </w:rPr>
            </w:pPr>
            <w:r>
              <w:t>KK01-004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6BC29A0">
            <w:pPr>
              <w:bidi w:val="0"/>
              <w:jc w:val="center"/>
              <w:rPr>
                <w:lang w:val="en-US" w:eastAsia="zh-CN"/>
              </w:rPr>
            </w:pPr>
            <w:r>
              <w:t>可靠性测试</w:t>
            </w:r>
          </w:p>
        </w:tc>
        <w:tc>
          <w:tcPr>
            <w:tcW w:w="1066" w:type="dxa"/>
            <w:vMerge w:val="continue"/>
          </w:tcPr>
          <w:p w14:paraId="676FBEB1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restart"/>
            <w:shd w:val="clear" w:color="auto" w:fill="auto"/>
            <w:vAlign w:val="top"/>
          </w:tcPr>
          <w:p w14:paraId="5449A120">
            <w:pPr>
              <w:bidi w:val="0"/>
              <w:jc w:val="center"/>
              <w:rPr>
                <w:lang w:val="en-US" w:eastAsia="zh-CN"/>
              </w:rPr>
            </w:pPr>
            <w:r>
              <w:t>软件在非采样中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893F8C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当软件在登入注册用户时，输入病人信息，点击退出软件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164635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软件数据应该保存，非正常退出，都应该保存数据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8DCC13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1E8559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7FDFA630">
            <w:pPr>
              <w:bidi w:val="0"/>
              <w:jc w:val="center"/>
              <w:rPr>
                <w:lang w:val="en-US" w:eastAsia="zh-CN"/>
              </w:rPr>
            </w:pPr>
            <w:r>
              <w:t>KK01-005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A37EE49">
            <w:pPr>
              <w:bidi w:val="0"/>
              <w:jc w:val="center"/>
              <w:rPr>
                <w:lang w:val="en-US" w:eastAsia="zh-CN"/>
              </w:rPr>
            </w:pPr>
            <w:r>
              <w:t>可靠性测试</w:t>
            </w:r>
          </w:p>
        </w:tc>
        <w:tc>
          <w:tcPr>
            <w:tcW w:w="1066" w:type="dxa"/>
            <w:vMerge w:val="continue"/>
          </w:tcPr>
          <w:p w14:paraId="24F21C61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1B3B0B1C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740CC2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当软件在登入注册用户时，监视界面停止采集波形，退出软件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8EB10B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软件在非正常退出的状态下，波形数据和波形都应该保存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1F5660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19CE8C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6565CB47">
            <w:pPr>
              <w:bidi w:val="0"/>
              <w:jc w:val="center"/>
              <w:rPr>
                <w:lang w:val="en-US" w:eastAsia="zh-CN"/>
              </w:rPr>
            </w:pPr>
            <w:r>
              <w:t>KK01-006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03DD2F9">
            <w:pPr>
              <w:bidi w:val="0"/>
              <w:jc w:val="center"/>
              <w:rPr>
                <w:lang w:val="en-US" w:eastAsia="zh-CN"/>
              </w:rPr>
            </w:pPr>
            <w:r>
              <w:t>可靠性测试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 w14:paraId="2AC7EE1C">
            <w:pPr>
              <w:bidi w:val="0"/>
              <w:jc w:val="center"/>
              <w:rPr>
                <w:lang w:val="en-US" w:eastAsia="zh-CN"/>
              </w:rPr>
            </w:pPr>
            <w:r>
              <w:t>软件运行过程中关机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A72B34">
            <w:pPr>
              <w:bidi w:val="0"/>
              <w:jc w:val="center"/>
              <w:rPr>
                <w:lang w:val="en-US" w:eastAsia="zh-CN"/>
              </w:rPr>
            </w:pPr>
            <w:r>
              <w:t>软件在采样中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5D8AC1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软件在采样中时，软件突然关机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097C03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波形和数据在重启软件后，都应该正常保存，且上下位机必须联调成功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A6BEDC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3DF584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62E259F1">
            <w:pPr>
              <w:bidi w:val="0"/>
              <w:jc w:val="center"/>
              <w:rPr>
                <w:lang w:val="en-US" w:eastAsia="zh-CN"/>
              </w:rPr>
            </w:pPr>
            <w:r>
              <w:t>KK01-007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C1DAC63">
            <w:pPr>
              <w:bidi w:val="0"/>
              <w:jc w:val="center"/>
              <w:rPr>
                <w:lang w:val="en-US" w:eastAsia="zh-CN"/>
              </w:rPr>
            </w:pPr>
            <w:r>
              <w:t>可靠性测试</w:t>
            </w:r>
          </w:p>
        </w:tc>
        <w:tc>
          <w:tcPr>
            <w:tcW w:w="1066" w:type="dxa"/>
            <w:vMerge w:val="continue"/>
          </w:tcPr>
          <w:p w14:paraId="60C68F99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F33C61">
            <w:pPr>
              <w:bidi w:val="0"/>
              <w:jc w:val="center"/>
              <w:rPr>
                <w:lang w:val="en-US" w:eastAsia="zh-CN"/>
              </w:rPr>
            </w:pPr>
            <w:r>
              <w:t>软件在非采样中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BCA51B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软件在非采样中时，突然关机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99A708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波形和数据在重启软件后，都应该正常保存，且上下位机必须联调成功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9DECBF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354F6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1C53BF0F">
            <w:pPr>
              <w:bidi w:val="0"/>
              <w:jc w:val="center"/>
              <w:rPr>
                <w:lang w:val="en-US" w:eastAsia="zh-CN"/>
              </w:rPr>
            </w:pPr>
            <w:r>
              <w:t>KK01-008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DA8EA61">
            <w:pPr>
              <w:bidi w:val="0"/>
              <w:jc w:val="center"/>
              <w:rPr>
                <w:lang w:val="en-US" w:eastAsia="zh-CN"/>
              </w:rPr>
            </w:pPr>
            <w:r>
              <w:t>可靠性测试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 w14:paraId="32A0BDB8">
            <w:pPr>
              <w:bidi w:val="0"/>
              <w:jc w:val="center"/>
              <w:rPr>
                <w:lang w:val="en-US" w:eastAsia="zh-CN"/>
              </w:rPr>
            </w:pPr>
            <w:r>
              <w:t>数据库修改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2B0071">
            <w:pPr>
              <w:bidi w:val="0"/>
              <w:jc w:val="center"/>
              <w:rPr>
                <w:lang w:val="en-US" w:eastAsia="zh-CN"/>
              </w:rPr>
            </w:pPr>
            <w:r>
              <w:rPr>
                <w:lang w:eastAsia="zh-CN"/>
              </w:rPr>
              <w:t>修改数据库名打开软件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EC9604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修改数据库名后，重新启动软件查看数据保存情况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7E5A17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软件应该可以正常打开，应该不可以读取数据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B58493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008455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6DA52C21">
            <w:pPr>
              <w:bidi w:val="0"/>
              <w:jc w:val="center"/>
              <w:rPr>
                <w:lang w:val="en-US" w:eastAsia="zh-CN"/>
              </w:rPr>
            </w:pPr>
            <w:r>
              <w:t>KK01-009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1A97847">
            <w:pPr>
              <w:bidi w:val="0"/>
              <w:jc w:val="center"/>
              <w:rPr>
                <w:lang w:val="en-US" w:eastAsia="zh-CN"/>
              </w:rPr>
            </w:pPr>
            <w:r>
              <w:t>可靠性测试</w:t>
            </w:r>
          </w:p>
        </w:tc>
        <w:tc>
          <w:tcPr>
            <w:tcW w:w="1066" w:type="dxa"/>
            <w:vMerge w:val="continue"/>
            <w:vAlign w:val="center"/>
          </w:tcPr>
          <w:p w14:paraId="7AEA33F5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416798F">
            <w:pPr>
              <w:bidi w:val="0"/>
              <w:jc w:val="center"/>
              <w:rPr>
                <w:lang w:val="en-US" w:eastAsia="zh-CN"/>
              </w:rPr>
            </w:pPr>
            <w:r>
              <w:t>修改数据库文件格式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47A7B6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修改数据库文件格式，重新启动软件查看数据保存情况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5920D2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软件应该可以正常打开，应该不可以读取数据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430ED6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360B2E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1FD3AB71">
            <w:pPr>
              <w:bidi w:val="0"/>
              <w:jc w:val="center"/>
              <w:rPr>
                <w:lang w:val="en-US" w:eastAsia="zh-CN"/>
              </w:rPr>
            </w:pPr>
            <w:r>
              <w:t>KK01-010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5B02F3B">
            <w:pPr>
              <w:bidi w:val="0"/>
              <w:jc w:val="center"/>
              <w:rPr>
                <w:lang w:val="en-US" w:eastAsia="zh-CN"/>
              </w:rPr>
            </w:pPr>
            <w:r>
              <w:t>可靠性测试</w:t>
            </w:r>
          </w:p>
        </w:tc>
        <w:tc>
          <w:tcPr>
            <w:tcW w:w="1066" w:type="dxa"/>
            <w:shd w:val="clear" w:color="auto" w:fill="auto"/>
            <w:vAlign w:val="top"/>
          </w:tcPr>
          <w:p w14:paraId="055C618E">
            <w:pPr>
              <w:bidi w:val="0"/>
              <w:jc w:val="center"/>
              <w:rPr>
                <w:lang w:val="en-US" w:eastAsia="zh-CN"/>
              </w:rPr>
            </w:pPr>
            <w:r>
              <w:t>软件连接硬件时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4BF6E6">
            <w:pPr>
              <w:bidi w:val="0"/>
              <w:jc w:val="center"/>
              <w:rPr>
                <w:lang w:val="en-US" w:eastAsia="zh-CN"/>
              </w:rPr>
            </w:pPr>
            <w:r>
              <w:t>采样过程中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E428D9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采样过程，硬件给软件发命令的同时，查看数据是否丢失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68B3AE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软件采样过程中，硬件给软件发送命令的同时，软件数据不应该 发生丢失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45B4FA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076288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27DD3678">
            <w:pPr>
              <w:bidi w:val="0"/>
              <w:jc w:val="center"/>
              <w:rPr>
                <w:lang w:val="en-US" w:eastAsia="zh-CN"/>
              </w:rPr>
            </w:pPr>
            <w:r>
              <w:t>WH01-001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D3E4C42">
            <w:pPr>
              <w:bidi w:val="0"/>
              <w:jc w:val="center"/>
              <w:rPr>
                <w:lang w:val="en-US" w:eastAsia="zh-CN"/>
              </w:rPr>
            </w:pPr>
            <w:r>
              <w:t>维护性测试</w:t>
            </w:r>
          </w:p>
        </w:tc>
        <w:tc>
          <w:tcPr>
            <w:tcW w:w="1066" w:type="dxa"/>
            <w:shd w:val="clear" w:color="auto" w:fill="auto"/>
            <w:vAlign w:val="top"/>
          </w:tcPr>
          <w:p w14:paraId="43DEFC56">
            <w:pPr>
              <w:bidi w:val="0"/>
              <w:jc w:val="center"/>
              <w:rPr>
                <w:lang w:val="en-US" w:eastAsia="zh-CN"/>
              </w:rPr>
            </w:pPr>
            <w:r>
              <w:t>登录和退出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0C17E8">
            <w:pPr>
              <w:bidi w:val="0"/>
              <w:jc w:val="center"/>
              <w:rPr>
                <w:lang w:val="en-US" w:eastAsia="zh-CN"/>
              </w:rPr>
            </w:pPr>
            <w:r>
              <w:t>软件登录和退出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7EA8A1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软件登录和退出应该加一个实质监视的功能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50AECA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可以查看该用户登录和退出的时间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5F1B58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22EFAC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73EF8114">
            <w:pPr>
              <w:bidi w:val="0"/>
              <w:jc w:val="center"/>
              <w:rPr>
                <w:lang w:val="en-US" w:eastAsia="zh-CN"/>
              </w:rPr>
            </w:pPr>
            <w:r>
              <w:t>WH01-002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2C7606B">
            <w:pPr>
              <w:bidi w:val="0"/>
              <w:jc w:val="center"/>
              <w:rPr>
                <w:lang w:val="en-US" w:eastAsia="zh-CN"/>
              </w:rPr>
            </w:pPr>
            <w:r>
              <w:t>维护性测试</w:t>
            </w:r>
          </w:p>
        </w:tc>
        <w:tc>
          <w:tcPr>
            <w:tcW w:w="1066" w:type="dxa"/>
            <w:shd w:val="clear" w:color="auto" w:fill="auto"/>
            <w:vAlign w:val="top"/>
          </w:tcPr>
          <w:p w14:paraId="5DB3C140">
            <w:pPr>
              <w:bidi w:val="0"/>
              <w:jc w:val="center"/>
              <w:rPr>
                <w:lang w:val="en-US" w:eastAsia="zh-CN"/>
              </w:rPr>
            </w:pPr>
            <w:r>
              <w:t>记录采样的过程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663436">
            <w:pPr>
              <w:bidi w:val="0"/>
              <w:jc w:val="center"/>
              <w:rPr>
                <w:lang w:val="en-US" w:eastAsia="zh-CN"/>
              </w:rPr>
            </w:pPr>
            <w:r>
              <w:t>添加回放功能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5D46B4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采样过程中，添加一个回放功能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B4E2F9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记录波形开始采集到结束的时间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93745A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2E0291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60583DE9">
            <w:pPr>
              <w:bidi w:val="0"/>
              <w:jc w:val="center"/>
              <w:rPr>
                <w:lang w:val="en-US" w:eastAsia="zh-CN"/>
              </w:rPr>
            </w:pPr>
            <w:r>
              <w:t>JR01-001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CFEA0B7">
            <w:pPr>
              <w:bidi w:val="0"/>
              <w:jc w:val="center"/>
              <w:rPr>
                <w:lang w:val="en-US" w:eastAsia="zh-CN"/>
              </w:rPr>
            </w:pPr>
            <w:r>
              <w:t>兼容性</w:t>
            </w:r>
          </w:p>
        </w:tc>
        <w:tc>
          <w:tcPr>
            <w:tcW w:w="1066" w:type="dxa"/>
            <w:vMerge w:val="restart"/>
            <w:vAlign w:val="center"/>
          </w:tcPr>
          <w:p w14:paraId="2B6D3C99">
            <w:pPr>
              <w:bidi w:val="0"/>
              <w:jc w:val="center"/>
              <w:rPr>
                <w:lang w:val="en-US" w:eastAsia="zh-CN"/>
              </w:rPr>
            </w:pPr>
            <w:r>
              <w:t>win10测试</w:t>
            </w: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5A8A4937">
            <w:pPr>
              <w:bidi w:val="0"/>
              <w:jc w:val="center"/>
              <w:rPr>
                <w:lang w:val="en-US" w:eastAsia="zh-CN"/>
              </w:rPr>
            </w:pPr>
            <w:r>
              <w:t>软件登录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19B20A">
            <w:pPr>
              <w:bidi w:val="0"/>
              <w:jc w:val="both"/>
              <w:rPr>
                <w:lang w:val="en-US" w:eastAsia="zh-CN"/>
              </w:rPr>
            </w:pPr>
            <w:r>
              <w:t>正常注册一个用户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B26379">
            <w:pPr>
              <w:bidi w:val="0"/>
              <w:jc w:val="both"/>
              <w:rPr>
                <w:lang w:val="en-US" w:eastAsia="zh-CN"/>
              </w:rPr>
            </w:pPr>
            <w:r>
              <w:t>注册成功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0EEF9D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578B5F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6DA85881">
            <w:pPr>
              <w:bidi w:val="0"/>
              <w:jc w:val="center"/>
              <w:rPr>
                <w:lang w:val="en-US" w:eastAsia="zh-CN"/>
              </w:rPr>
            </w:pPr>
            <w:r>
              <w:t>JR01-002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475DC61">
            <w:pPr>
              <w:bidi w:val="0"/>
              <w:jc w:val="center"/>
              <w:rPr>
                <w:lang w:val="en-US" w:eastAsia="zh-CN"/>
              </w:rPr>
            </w:pPr>
            <w:r>
              <w:t>兼容性</w:t>
            </w:r>
          </w:p>
        </w:tc>
        <w:tc>
          <w:tcPr>
            <w:tcW w:w="1066" w:type="dxa"/>
            <w:vMerge w:val="continue"/>
          </w:tcPr>
          <w:p w14:paraId="00FEF1FB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  <w:vAlign w:val="center"/>
          </w:tcPr>
          <w:p w14:paraId="3B2F90F3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8F61B9B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输入正确的用户名和密码，点击登录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B911C9">
            <w:pPr>
              <w:bidi w:val="0"/>
              <w:jc w:val="both"/>
              <w:rPr>
                <w:lang w:val="en-US" w:eastAsia="zh-CN"/>
              </w:rPr>
            </w:pPr>
            <w:r>
              <w:t>软件成功登录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588359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6FF184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24F29554">
            <w:pPr>
              <w:bidi w:val="0"/>
              <w:jc w:val="center"/>
              <w:rPr>
                <w:lang w:val="en-US" w:eastAsia="zh-CN"/>
              </w:rPr>
            </w:pPr>
            <w:r>
              <w:t>JR01-003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F55F290">
            <w:pPr>
              <w:bidi w:val="0"/>
              <w:jc w:val="center"/>
              <w:rPr>
                <w:lang w:val="en-US" w:eastAsia="zh-CN"/>
              </w:rPr>
            </w:pPr>
            <w:r>
              <w:t>兼容性</w:t>
            </w:r>
          </w:p>
        </w:tc>
        <w:tc>
          <w:tcPr>
            <w:tcW w:w="1066" w:type="dxa"/>
            <w:vMerge w:val="continue"/>
          </w:tcPr>
          <w:p w14:paraId="22C16FBC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528A305">
            <w:pPr>
              <w:bidi w:val="0"/>
              <w:jc w:val="center"/>
              <w:rPr>
                <w:lang w:val="en-US" w:eastAsia="zh-CN"/>
              </w:rPr>
            </w:pPr>
            <w:r>
              <w:t>病人信息录入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D29194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正常录入用户信息，点击登录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55DA6B">
            <w:pPr>
              <w:bidi w:val="0"/>
              <w:jc w:val="both"/>
              <w:rPr>
                <w:lang w:val="en-US" w:eastAsia="zh-CN"/>
              </w:rPr>
            </w:pPr>
            <w:r>
              <w:t>病人信息录入成功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C8923F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51DE45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4C5BA4A6">
            <w:pPr>
              <w:bidi w:val="0"/>
              <w:jc w:val="center"/>
              <w:rPr>
                <w:lang w:val="en-US" w:eastAsia="zh-CN"/>
              </w:rPr>
            </w:pPr>
            <w:r>
              <w:t>JR01-004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39CA879">
            <w:pPr>
              <w:bidi w:val="0"/>
              <w:jc w:val="center"/>
              <w:rPr>
                <w:lang w:val="en-US" w:eastAsia="zh-CN"/>
              </w:rPr>
            </w:pPr>
            <w:r>
              <w:t>兼容性</w:t>
            </w:r>
          </w:p>
        </w:tc>
        <w:tc>
          <w:tcPr>
            <w:tcW w:w="1066" w:type="dxa"/>
            <w:vMerge w:val="continue"/>
          </w:tcPr>
          <w:p w14:paraId="040AC50D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6905C8">
            <w:pPr>
              <w:bidi w:val="0"/>
              <w:jc w:val="center"/>
              <w:rPr>
                <w:lang w:val="en-US" w:eastAsia="zh-CN"/>
              </w:rPr>
            </w:pPr>
            <w:r>
              <w:t>新建监视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9F0443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选中病人信息，下方会出现病人监测信息，点击新建监视按钮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A235F0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点击新建监视后，界面弹到模块选择界面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F92429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153525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67BDC303">
            <w:pPr>
              <w:bidi w:val="0"/>
              <w:jc w:val="center"/>
            </w:pPr>
          </w:p>
          <w:p w14:paraId="662774C4">
            <w:pPr>
              <w:bidi w:val="0"/>
              <w:jc w:val="center"/>
              <w:rPr>
                <w:lang w:val="en-US" w:eastAsia="zh-CN"/>
              </w:rPr>
            </w:pPr>
            <w:r>
              <w:t>JR01-005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BCDC2BD">
            <w:pPr>
              <w:bidi w:val="0"/>
              <w:jc w:val="center"/>
            </w:pPr>
          </w:p>
          <w:p w14:paraId="35589530">
            <w:pPr>
              <w:bidi w:val="0"/>
              <w:jc w:val="center"/>
              <w:rPr>
                <w:lang w:val="en-US" w:eastAsia="zh-CN"/>
              </w:rPr>
            </w:pPr>
            <w:r>
              <w:t>兼容性</w:t>
            </w:r>
          </w:p>
        </w:tc>
        <w:tc>
          <w:tcPr>
            <w:tcW w:w="1066" w:type="dxa"/>
            <w:vMerge w:val="continue"/>
          </w:tcPr>
          <w:p w14:paraId="74D546BC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337F1DF">
            <w:pPr>
              <w:bidi w:val="0"/>
              <w:jc w:val="center"/>
            </w:pPr>
          </w:p>
          <w:p w14:paraId="29FB87E6">
            <w:pPr>
              <w:bidi w:val="0"/>
              <w:jc w:val="center"/>
              <w:rPr>
                <w:lang w:val="en-US" w:eastAsia="zh-CN"/>
              </w:rPr>
            </w:pPr>
            <w:r>
              <w:t>继续监视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D2603D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选中病人信息，下方会出现病人监测信息，点击该监测信息后按下继续监视的按钮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50EBA8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可以成功查看该病人监测信息，点击继续监测后，界面弹到监测信息界面</w:t>
            </w:r>
            <w:r>
              <w:t>且监测内容都有保存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45CE0D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74DEEE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0D64DE5D">
            <w:pPr>
              <w:bidi w:val="0"/>
              <w:jc w:val="center"/>
              <w:rPr>
                <w:lang w:val="en-US" w:eastAsia="zh-CN"/>
              </w:rPr>
            </w:pPr>
            <w:r>
              <w:t>JR01-006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D6A3642">
            <w:pPr>
              <w:bidi w:val="0"/>
              <w:jc w:val="center"/>
              <w:rPr>
                <w:lang w:val="en-US" w:eastAsia="zh-CN"/>
              </w:rPr>
            </w:pPr>
            <w:r>
              <w:t>兼容性</w:t>
            </w:r>
          </w:p>
        </w:tc>
        <w:tc>
          <w:tcPr>
            <w:tcW w:w="1066" w:type="dxa"/>
            <w:vMerge w:val="continue"/>
          </w:tcPr>
          <w:p w14:paraId="7AE7E7CB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7A67B99">
            <w:pPr>
              <w:bidi w:val="0"/>
              <w:jc w:val="center"/>
              <w:rPr>
                <w:lang w:val="en-US" w:eastAsia="zh-CN"/>
              </w:rPr>
            </w:pPr>
            <w:r>
              <w:t>回放功能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92D95B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选中病人信息，下方会出现病人监测信息，选中监视信息，点击回放按钮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F14859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可以正常进入到回放界面，回放功能正常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576AE2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23C3AC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4CC39E22">
            <w:pPr>
              <w:bidi w:val="0"/>
              <w:jc w:val="center"/>
              <w:rPr>
                <w:lang w:val="en-US" w:eastAsia="zh-CN"/>
              </w:rPr>
            </w:pPr>
            <w:r>
              <w:t>JR01-007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C85C0EF">
            <w:pPr>
              <w:bidi w:val="0"/>
              <w:jc w:val="center"/>
              <w:rPr>
                <w:lang w:val="en-US" w:eastAsia="zh-CN"/>
              </w:rPr>
            </w:pPr>
            <w:r>
              <w:t>兼容性</w:t>
            </w:r>
          </w:p>
        </w:tc>
        <w:tc>
          <w:tcPr>
            <w:tcW w:w="1066" w:type="dxa"/>
            <w:vMerge w:val="continue"/>
          </w:tcPr>
          <w:p w14:paraId="69B94BD9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15A88B56">
            <w:pPr>
              <w:bidi w:val="0"/>
              <w:jc w:val="center"/>
              <w:rPr>
                <w:lang w:val="en-US" w:eastAsia="zh-CN"/>
              </w:rPr>
            </w:pPr>
            <w:r>
              <w:t>删除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CDD755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选择病人录入信息，点击删除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E04538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弹出对话框，是否删除病人信息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59B393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150A29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525B0B89">
            <w:pPr>
              <w:bidi w:val="0"/>
              <w:jc w:val="center"/>
              <w:rPr>
                <w:lang w:val="en-US" w:eastAsia="zh-CN"/>
              </w:rPr>
            </w:pPr>
            <w:r>
              <w:t>JR01-008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49F3918">
            <w:pPr>
              <w:bidi w:val="0"/>
              <w:jc w:val="center"/>
              <w:rPr>
                <w:lang w:val="en-US" w:eastAsia="zh-CN"/>
              </w:rPr>
            </w:pPr>
            <w:r>
              <w:t>兼容性</w:t>
            </w:r>
          </w:p>
        </w:tc>
        <w:tc>
          <w:tcPr>
            <w:tcW w:w="1066" w:type="dxa"/>
            <w:vMerge w:val="continue"/>
          </w:tcPr>
          <w:p w14:paraId="0013913A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  <w:vAlign w:val="center"/>
          </w:tcPr>
          <w:p w14:paraId="2F7831B3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6AD8904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选择病人录入信息，选中监视信息，点击删除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4F8552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弹出对话框，是否删除监视信息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69D068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1E17CD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23C1AF9E">
            <w:pPr>
              <w:bidi w:val="0"/>
              <w:jc w:val="center"/>
              <w:rPr>
                <w:lang w:val="en-US" w:eastAsia="zh-CN"/>
              </w:rPr>
            </w:pPr>
            <w:r>
              <w:t>JR01-009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BA4F441">
            <w:pPr>
              <w:bidi w:val="0"/>
              <w:jc w:val="center"/>
              <w:rPr>
                <w:lang w:val="en-US" w:eastAsia="zh-CN"/>
              </w:rPr>
            </w:pPr>
            <w:r>
              <w:t>兼容性</w:t>
            </w:r>
          </w:p>
        </w:tc>
        <w:tc>
          <w:tcPr>
            <w:tcW w:w="1066" w:type="dxa"/>
            <w:vMerge w:val="continue"/>
          </w:tcPr>
          <w:p w14:paraId="4F52F3B0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27F64C0">
            <w:pPr>
              <w:bidi w:val="0"/>
              <w:jc w:val="center"/>
              <w:rPr>
                <w:lang w:val="en-US" w:eastAsia="zh-CN"/>
              </w:rPr>
            </w:pPr>
            <w:r>
              <w:t>模板导航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4F5B23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可以新建、修改、删除模块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B488E5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可以正常的添加新模块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D30ED7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7C99CB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439E6732">
            <w:pPr>
              <w:bidi w:val="0"/>
              <w:jc w:val="center"/>
              <w:rPr>
                <w:lang w:val="en-US" w:eastAsia="zh-CN"/>
              </w:rPr>
            </w:pPr>
            <w:r>
              <w:t>JR01-010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96C54B9">
            <w:pPr>
              <w:bidi w:val="0"/>
              <w:jc w:val="center"/>
              <w:rPr>
                <w:lang w:val="en-US" w:eastAsia="zh-CN"/>
              </w:rPr>
            </w:pPr>
            <w:r>
              <w:t>兼容性</w:t>
            </w:r>
          </w:p>
        </w:tc>
        <w:tc>
          <w:tcPr>
            <w:tcW w:w="1066" w:type="dxa"/>
            <w:vMerge w:val="continue"/>
          </w:tcPr>
          <w:p w14:paraId="6696CEDF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9FAE6A">
            <w:pPr>
              <w:bidi w:val="0"/>
              <w:jc w:val="center"/>
              <w:rPr>
                <w:lang w:val="en-US" w:eastAsia="zh-CN"/>
              </w:rPr>
            </w:pPr>
            <w:r>
              <w:t>例图导入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7E70C9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点击例图导入，选择文件中的图片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AE8786">
            <w:pPr>
              <w:bidi w:val="0"/>
              <w:jc w:val="both"/>
              <w:rPr>
                <w:lang w:val="en-US" w:eastAsia="zh-CN"/>
              </w:rPr>
            </w:pPr>
            <w:r>
              <w:t>可以正常导入图片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61692A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31D93C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39B28470">
            <w:pPr>
              <w:bidi w:val="0"/>
              <w:jc w:val="center"/>
              <w:rPr>
                <w:lang w:val="en-US" w:eastAsia="zh-CN"/>
              </w:rPr>
            </w:pPr>
            <w:r>
              <w:t>JR01-011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68A61DB">
            <w:pPr>
              <w:bidi w:val="0"/>
              <w:jc w:val="center"/>
              <w:rPr>
                <w:lang w:val="en-US" w:eastAsia="zh-CN"/>
              </w:rPr>
            </w:pPr>
            <w:r>
              <w:t>兼容性</w:t>
            </w:r>
          </w:p>
        </w:tc>
        <w:tc>
          <w:tcPr>
            <w:tcW w:w="1066" w:type="dxa"/>
            <w:vMerge w:val="continue"/>
          </w:tcPr>
          <w:p w14:paraId="5BFE4CC0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8D4646F">
            <w:pPr>
              <w:bidi w:val="0"/>
              <w:jc w:val="center"/>
              <w:rPr>
                <w:lang w:val="en-US" w:eastAsia="zh-CN"/>
              </w:rPr>
            </w:pPr>
            <w:r>
              <w:t>监视界面采样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195DF2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选择好模块，点击开始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758F01">
            <w:pPr>
              <w:bidi w:val="0"/>
              <w:jc w:val="both"/>
              <w:rPr>
                <w:lang w:val="en-US" w:eastAsia="zh-CN"/>
              </w:rPr>
            </w:pPr>
            <w:r>
              <w:t>可以正常采集波形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34A196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464842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6DC9C530">
            <w:pPr>
              <w:bidi w:val="0"/>
              <w:jc w:val="center"/>
              <w:rPr>
                <w:lang w:val="en-US" w:eastAsia="zh-CN"/>
              </w:rPr>
            </w:pPr>
            <w:r>
              <w:t>JR01-012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2412C0A">
            <w:pPr>
              <w:bidi w:val="0"/>
              <w:jc w:val="center"/>
              <w:rPr>
                <w:lang w:val="en-US" w:eastAsia="zh-CN"/>
              </w:rPr>
            </w:pPr>
            <w:r>
              <w:t>兼容性</w:t>
            </w:r>
          </w:p>
        </w:tc>
        <w:tc>
          <w:tcPr>
            <w:tcW w:w="1066" w:type="dxa"/>
            <w:vMerge w:val="continue"/>
          </w:tcPr>
          <w:p w14:paraId="0D661C89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14043B3">
            <w:pPr>
              <w:bidi w:val="0"/>
              <w:jc w:val="center"/>
              <w:rPr>
                <w:lang w:val="en-US" w:eastAsia="zh-CN"/>
              </w:rPr>
            </w:pPr>
            <w:r>
              <w:rPr>
                <w:lang w:eastAsia="zh-CN"/>
              </w:rPr>
              <w:t>监测界面刺激参数设置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41F0C0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选择刺激参数，点击更改电流大小，刺激频率大小，脉冲数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FD7FA8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可以正常更改刺激参数，波形变化正常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E8DE26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39B808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3E219AC2">
            <w:pPr>
              <w:bidi w:val="0"/>
              <w:jc w:val="center"/>
              <w:rPr>
                <w:lang w:val="en-US" w:eastAsia="zh-CN"/>
              </w:rPr>
            </w:pPr>
            <w:r>
              <w:t>JR01-013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253777A">
            <w:pPr>
              <w:bidi w:val="0"/>
              <w:jc w:val="center"/>
              <w:rPr>
                <w:lang w:val="en-US" w:eastAsia="zh-CN"/>
              </w:rPr>
            </w:pPr>
            <w:r>
              <w:t>兼容性</w:t>
            </w:r>
          </w:p>
        </w:tc>
        <w:tc>
          <w:tcPr>
            <w:tcW w:w="1066" w:type="dxa"/>
            <w:vMerge w:val="continue"/>
          </w:tcPr>
          <w:p w14:paraId="304AD2AF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9E30F42">
            <w:pPr>
              <w:bidi w:val="0"/>
              <w:jc w:val="center"/>
              <w:rPr>
                <w:lang w:val="en-US" w:eastAsia="zh-CN"/>
              </w:rPr>
            </w:pPr>
            <w:r>
              <w:rPr>
                <w:lang w:eastAsia="zh-CN"/>
              </w:rPr>
              <w:t>监测界面扫描参数设置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D3E5B3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选择扫描参数，点击更改时程、灵敏度、上下限频率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C9F45F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可以正常更改扫描参数，波形变化正常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5F88D7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39BF29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6F25A273">
            <w:pPr>
              <w:bidi w:val="0"/>
              <w:jc w:val="center"/>
              <w:rPr>
                <w:lang w:val="en-US" w:eastAsia="zh-CN"/>
              </w:rPr>
            </w:pPr>
            <w:r>
              <w:t>JR01-014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9333B43">
            <w:pPr>
              <w:bidi w:val="0"/>
              <w:jc w:val="center"/>
              <w:rPr>
                <w:lang w:val="en-US" w:eastAsia="zh-CN"/>
              </w:rPr>
            </w:pPr>
            <w:r>
              <w:t>兼容性</w:t>
            </w:r>
          </w:p>
        </w:tc>
        <w:tc>
          <w:tcPr>
            <w:tcW w:w="1066" w:type="dxa"/>
            <w:vMerge w:val="continue"/>
          </w:tcPr>
          <w:p w14:paraId="75C39793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C64BE6">
            <w:pPr>
              <w:bidi w:val="0"/>
              <w:jc w:val="center"/>
              <w:rPr>
                <w:lang w:val="en-US" w:eastAsia="zh-CN"/>
              </w:rPr>
            </w:pPr>
            <w:r>
              <w:t>采样截屏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E28889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可以正确的截屏到报告界面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4ED7CC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报告界面有该采样截屏的图片。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B0A6E1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19DF0E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3A406BBD">
            <w:pPr>
              <w:bidi w:val="0"/>
              <w:jc w:val="center"/>
              <w:rPr>
                <w:lang w:val="en-US" w:eastAsia="zh-CN"/>
              </w:rPr>
            </w:pPr>
            <w:r>
              <w:t>JR01-015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08037C2">
            <w:pPr>
              <w:bidi w:val="0"/>
              <w:jc w:val="center"/>
              <w:rPr>
                <w:lang w:val="en-US" w:eastAsia="zh-CN"/>
              </w:rPr>
            </w:pPr>
            <w:r>
              <w:t>兼容性</w:t>
            </w:r>
          </w:p>
        </w:tc>
        <w:tc>
          <w:tcPr>
            <w:tcW w:w="1066" w:type="dxa"/>
            <w:vMerge w:val="continue"/>
          </w:tcPr>
          <w:p w14:paraId="242734F7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0476D59">
            <w:pPr>
              <w:bidi w:val="0"/>
              <w:jc w:val="center"/>
              <w:rPr>
                <w:lang w:val="en-US" w:eastAsia="zh-CN"/>
              </w:rPr>
            </w:pPr>
            <w:r>
              <w:t>报告生成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A90F2A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设置好报告标题和医院名称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68E867">
            <w:pPr>
              <w:bidi w:val="0"/>
              <w:jc w:val="both"/>
              <w:rPr>
                <w:lang w:val="en-US" w:eastAsia="zh-CN"/>
              </w:rPr>
            </w:pPr>
            <w:r>
              <w:t>可以正常输出报告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3C9172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1E5B6F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5F78577B">
            <w:pPr>
              <w:bidi w:val="0"/>
              <w:jc w:val="center"/>
              <w:rPr>
                <w:lang w:val="en-US" w:eastAsia="zh-CN"/>
              </w:rPr>
            </w:pPr>
            <w:r>
              <w:t>JR01-016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35341C7">
            <w:pPr>
              <w:bidi w:val="0"/>
              <w:jc w:val="center"/>
              <w:rPr>
                <w:lang w:val="en-US" w:eastAsia="zh-CN"/>
              </w:rPr>
            </w:pPr>
            <w:r>
              <w:t>兼容性</w:t>
            </w:r>
          </w:p>
        </w:tc>
        <w:tc>
          <w:tcPr>
            <w:tcW w:w="1066" w:type="dxa"/>
            <w:vMerge w:val="continue"/>
          </w:tcPr>
          <w:p w14:paraId="33BEC669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24D610">
            <w:pPr>
              <w:bidi w:val="0"/>
              <w:jc w:val="center"/>
              <w:rPr>
                <w:lang w:val="en-US" w:eastAsia="zh-CN"/>
              </w:rPr>
            </w:pPr>
            <w:r>
              <w:t>帮助界面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BD3683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点击导入例图，选择文件夹，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5744B1">
            <w:pPr>
              <w:bidi w:val="0"/>
              <w:jc w:val="both"/>
              <w:rPr>
                <w:lang w:val="en-US" w:eastAsia="zh-CN"/>
              </w:rPr>
            </w:pPr>
            <w:r>
              <w:t>可以正确的导入例图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9AD749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12B405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45360B07">
            <w:pPr>
              <w:bidi w:val="0"/>
              <w:jc w:val="center"/>
              <w:rPr>
                <w:lang w:val="en-US" w:eastAsia="zh-CN"/>
              </w:rPr>
            </w:pPr>
            <w:r>
              <w:t>JR01-017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45A15BB">
            <w:pPr>
              <w:bidi w:val="0"/>
              <w:jc w:val="center"/>
              <w:rPr>
                <w:lang w:val="en-US" w:eastAsia="zh-CN"/>
              </w:rPr>
            </w:pPr>
            <w:r>
              <w:t>兼容性</w:t>
            </w:r>
          </w:p>
        </w:tc>
        <w:tc>
          <w:tcPr>
            <w:tcW w:w="1066" w:type="dxa"/>
            <w:vMerge w:val="continue"/>
          </w:tcPr>
          <w:p w14:paraId="6D247F2E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130EC28">
            <w:pPr>
              <w:bidi w:val="0"/>
              <w:jc w:val="center"/>
              <w:rPr>
                <w:lang w:val="en-US" w:eastAsia="zh-CN"/>
              </w:rPr>
            </w:pPr>
            <w:r>
              <w:t>设备操作手册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22B452">
            <w:pPr>
              <w:bidi w:val="0"/>
              <w:jc w:val="both"/>
              <w:rPr>
                <w:lang w:val="en-US" w:eastAsia="zh-CN"/>
              </w:rPr>
            </w:pPr>
            <w:r>
              <w:t>点击设备操作手册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B50ABD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弹出PDF操作手册，可以正常打开pdf，PDF文字图片显示正常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6ED821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5EDC3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6194DDA6">
            <w:pPr>
              <w:bidi w:val="0"/>
              <w:jc w:val="center"/>
              <w:rPr>
                <w:lang w:val="en-US" w:eastAsia="zh-CN"/>
              </w:rPr>
            </w:pPr>
            <w:r>
              <w:t>JR01-018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214C315">
            <w:pPr>
              <w:bidi w:val="0"/>
              <w:jc w:val="center"/>
              <w:rPr>
                <w:lang w:val="en-US" w:eastAsia="zh-CN"/>
              </w:rPr>
            </w:pPr>
            <w:r>
              <w:t>兼容性</w:t>
            </w:r>
          </w:p>
        </w:tc>
        <w:tc>
          <w:tcPr>
            <w:tcW w:w="1066" w:type="dxa"/>
            <w:vMerge w:val="continue"/>
          </w:tcPr>
          <w:p w14:paraId="31C8F82D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7B61275">
            <w:pPr>
              <w:bidi w:val="0"/>
              <w:jc w:val="center"/>
              <w:rPr>
                <w:lang w:val="en-US" w:eastAsia="zh-CN"/>
              </w:rPr>
            </w:pPr>
            <w:r>
              <w:t>操作维护手册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EDAD50">
            <w:pPr>
              <w:bidi w:val="0"/>
              <w:jc w:val="both"/>
              <w:rPr>
                <w:lang w:val="en-US" w:eastAsia="zh-CN"/>
              </w:rPr>
            </w:pPr>
            <w:r>
              <w:t>点击操作维护手册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FA8D17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弹出PDF操作维护手册，可以正常打开pdf，PDF文字图片显示正常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CAE453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38D23F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220C46DD">
            <w:pPr>
              <w:bidi w:val="0"/>
              <w:jc w:val="center"/>
              <w:rPr>
                <w:lang w:val="en-US" w:eastAsia="zh-CN"/>
              </w:rPr>
            </w:pPr>
            <w:r>
              <w:t>JR01-019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692EF8C">
            <w:pPr>
              <w:bidi w:val="0"/>
              <w:jc w:val="center"/>
              <w:rPr>
                <w:lang w:val="en-US" w:eastAsia="zh-CN"/>
              </w:rPr>
            </w:pPr>
            <w:r>
              <w:t>兼容性</w:t>
            </w:r>
          </w:p>
        </w:tc>
        <w:tc>
          <w:tcPr>
            <w:tcW w:w="1066" w:type="dxa"/>
            <w:vMerge w:val="restart"/>
            <w:vAlign w:val="center"/>
          </w:tcPr>
          <w:p w14:paraId="2A2D1460">
            <w:pPr>
              <w:bidi w:val="0"/>
              <w:jc w:val="center"/>
              <w:rPr>
                <w:lang w:val="en-US" w:eastAsia="zh-CN"/>
              </w:rPr>
            </w:pPr>
            <w:r>
              <w:t>win11测试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A1AD4D">
            <w:pPr>
              <w:bidi w:val="0"/>
              <w:jc w:val="center"/>
              <w:rPr>
                <w:lang w:val="en-US" w:eastAsia="zh-CN"/>
              </w:rPr>
            </w:pPr>
            <w:r>
              <w:t>软件登录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D696B6">
            <w:pPr>
              <w:bidi w:val="0"/>
              <w:jc w:val="both"/>
              <w:rPr>
                <w:lang w:val="en-US" w:eastAsia="zh-CN"/>
              </w:rPr>
            </w:pPr>
            <w:r>
              <w:t>正常注册一个用户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F89D6D">
            <w:pPr>
              <w:bidi w:val="0"/>
              <w:jc w:val="both"/>
              <w:rPr>
                <w:lang w:val="en-US" w:eastAsia="zh-CN"/>
              </w:rPr>
            </w:pPr>
            <w:r>
              <w:t>注册成功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6E9F64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4CB50F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4EE39855">
            <w:pPr>
              <w:bidi w:val="0"/>
              <w:jc w:val="center"/>
              <w:rPr>
                <w:lang w:val="en-US" w:eastAsia="zh-CN"/>
              </w:rPr>
            </w:pPr>
            <w:r>
              <w:t>JR01-020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95EE32A">
            <w:pPr>
              <w:bidi w:val="0"/>
              <w:jc w:val="center"/>
              <w:rPr>
                <w:lang w:val="en-US" w:eastAsia="zh-CN"/>
              </w:rPr>
            </w:pPr>
            <w:r>
              <w:t>兼容性</w:t>
            </w:r>
          </w:p>
        </w:tc>
        <w:tc>
          <w:tcPr>
            <w:tcW w:w="1066" w:type="dxa"/>
            <w:vMerge w:val="continue"/>
          </w:tcPr>
          <w:p w14:paraId="3809114F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0D98829C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6A6547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输入正确的用户名和密码，点击登录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427357">
            <w:pPr>
              <w:bidi w:val="0"/>
              <w:jc w:val="both"/>
              <w:rPr>
                <w:lang w:val="en-US" w:eastAsia="zh-CN"/>
              </w:rPr>
            </w:pPr>
            <w:r>
              <w:t>软件成功登录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36DD25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75E310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0A7E4ADF">
            <w:pPr>
              <w:bidi w:val="0"/>
              <w:jc w:val="center"/>
              <w:rPr>
                <w:lang w:val="en-US" w:eastAsia="zh-CN"/>
              </w:rPr>
            </w:pPr>
            <w:r>
              <w:t>JR01-021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A354244">
            <w:pPr>
              <w:bidi w:val="0"/>
              <w:jc w:val="center"/>
              <w:rPr>
                <w:lang w:val="en-US" w:eastAsia="zh-CN"/>
              </w:rPr>
            </w:pPr>
            <w:r>
              <w:t>兼容性</w:t>
            </w:r>
          </w:p>
        </w:tc>
        <w:tc>
          <w:tcPr>
            <w:tcW w:w="1066" w:type="dxa"/>
            <w:vMerge w:val="continue"/>
          </w:tcPr>
          <w:p w14:paraId="5F99081D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F13610C">
            <w:pPr>
              <w:bidi w:val="0"/>
              <w:jc w:val="center"/>
              <w:rPr>
                <w:lang w:val="en-US" w:eastAsia="zh-CN"/>
              </w:rPr>
            </w:pPr>
            <w:r>
              <w:t>病人信息录入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287EBC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正常录入用户信息，点击登录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94163A">
            <w:pPr>
              <w:bidi w:val="0"/>
              <w:jc w:val="both"/>
              <w:rPr>
                <w:lang w:val="en-US" w:eastAsia="zh-CN"/>
              </w:rPr>
            </w:pPr>
            <w:r>
              <w:t>病人信息录入成功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56382B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749C3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0EAE812C">
            <w:pPr>
              <w:bidi w:val="0"/>
              <w:jc w:val="center"/>
              <w:rPr>
                <w:lang w:val="en-US" w:eastAsia="zh-CN"/>
              </w:rPr>
            </w:pPr>
            <w:r>
              <w:t>JR01-022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73AC82F">
            <w:pPr>
              <w:bidi w:val="0"/>
              <w:jc w:val="center"/>
              <w:rPr>
                <w:lang w:val="en-US" w:eastAsia="zh-CN"/>
              </w:rPr>
            </w:pPr>
            <w:r>
              <w:t>兼容性</w:t>
            </w:r>
          </w:p>
        </w:tc>
        <w:tc>
          <w:tcPr>
            <w:tcW w:w="1066" w:type="dxa"/>
            <w:vMerge w:val="continue"/>
          </w:tcPr>
          <w:p w14:paraId="2691A8CA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F39DE0E">
            <w:pPr>
              <w:bidi w:val="0"/>
              <w:jc w:val="center"/>
              <w:rPr>
                <w:lang w:val="en-US" w:eastAsia="zh-CN"/>
              </w:rPr>
            </w:pPr>
            <w:r>
              <w:t>新建监视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F281FD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选中病人信息，下方会出现病人监测信息，点击新建监视按钮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3D7F99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点击新建监视后，界面弹到模块选择界面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FAE680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3E4964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4AC3F96D">
            <w:pPr>
              <w:bidi w:val="0"/>
              <w:jc w:val="center"/>
              <w:rPr>
                <w:lang w:val="en-US" w:eastAsia="zh-CN"/>
              </w:rPr>
            </w:pPr>
            <w:r>
              <w:t>JR01-023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6D44D7B">
            <w:pPr>
              <w:bidi w:val="0"/>
              <w:jc w:val="center"/>
              <w:rPr>
                <w:lang w:val="en-US" w:eastAsia="zh-CN"/>
              </w:rPr>
            </w:pPr>
            <w:r>
              <w:t>兼容性</w:t>
            </w:r>
          </w:p>
        </w:tc>
        <w:tc>
          <w:tcPr>
            <w:tcW w:w="1066" w:type="dxa"/>
            <w:vMerge w:val="continue"/>
          </w:tcPr>
          <w:p w14:paraId="73945D93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D1DC8F">
            <w:pPr>
              <w:bidi w:val="0"/>
              <w:jc w:val="center"/>
            </w:pPr>
          </w:p>
          <w:p w14:paraId="3C33C8A3">
            <w:pPr>
              <w:bidi w:val="0"/>
              <w:jc w:val="center"/>
              <w:rPr>
                <w:lang w:val="en-US" w:eastAsia="zh-CN"/>
              </w:rPr>
            </w:pPr>
            <w:r>
              <w:t>继续监视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DA9F88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选中病人信息，下方会出现病人监测信息，点击该监测信息后按下继续监视的按钮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279BC3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可以成功查看该病人监测信息，点击继续监测后，界面弹到监测信息界面</w:t>
            </w:r>
            <w:r>
              <w:t>且监测内容都有保存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66C0F7">
            <w:pPr>
              <w:bidi w:val="0"/>
              <w:jc w:val="center"/>
            </w:pPr>
          </w:p>
          <w:p w14:paraId="0328A521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2B1970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5D00FA1B">
            <w:pPr>
              <w:bidi w:val="0"/>
              <w:jc w:val="center"/>
              <w:rPr>
                <w:lang w:val="en-US" w:eastAsia="zh-CN"/>
              </w:rPr>
            </w:pPr>
            <w:r>
              <w:t>JR01-024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6673490">
            <w:pPr>
              <w:bidi w:val="0"/>
              <w:jc w:val="center"/>
              <w:rPr>
                <w:lang w:val="en-US" w:eastAsia="zh-CN"/>
              </w:rPr>
            </w:pPr>
            <w:r>
              <w:t>兼容性</w:t>
            </w:r>
          </w:p>
        </w:tc>
        <w:tc>
          <w:tcPr>
            <w:tcW w:w="1066" w:type="dxa"/>
            <w:vMerge w:val="continue"/>
          </w:tcPr>
          <w:p w14:paraId="5B8CE686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444F14F">
            <w:pPr>
              <w:bidi w:val="0"/>
              <w:jc w:val="center"/>
              <w:rPr>
                <w:lang w:val="en-US" w:eastAsia="zh-CN"/>
              </w:rPr>
            </w:pPr>
            <w:r>
              <w:t>回放功能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59E257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选中病人信息，下方会出现病人监测信息，选中监视信息，点击回放按钮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491EE8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可以正常进入到回放界面，回放功能正常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1322B9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0615C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41208A81">
            <w:pPr>
              <w:bidi w:val="0"/>
              <w:jc w:val="center"/>
              <w:rPr>
                <w:lang w:val="en-US" w:eastAsia="zh-CN"/>
              </w:rPr>
            </w:pPr>
            <w:r>
              <w:t>JR01-025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98169F7">
            <w:pPr>
              <w:bidi w:val="0"/>
              <w:jc w:val="center"/>
              <w:rPr>
                <w:lang w:val="en-US" w:eastAsia="zh-CN"/>
              </w:rPr>
            </w:pPr>
            <w:r>
              <w:t>兼容性</w:t>
            </w:r>
          </w:p>
        </w:tc>
        <w:tc>
          <w:tcPr>
            <w:tcW w:w="1066" w:type="dxa"/>
            <w:vMerge w:val="continue"/>
          </w:tcPr>
          <w:p w14:paraId="67D345EB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10C0B0F0">
            <w:pPr>
              <w:bidi w:val="0"/>
              <w:jc w:val="center"/>
              <w:rPr>
                <w:lang w:val="en-US" w:eastAsia="zh-CN"/>
              </w:rPr>
            </w:pPr>
            <w:r>
              <w:t>删除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9C341F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选择病人录入信息，点击删除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78421C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弹出对话框，是否删除病人信息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C1C3F3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159E4D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7E389FF8">
            <w:pPr>
              <w:bidi w:val="0"/>
              <w:jc w:val="center"/>
              <w:rPr>
                <w:lang w:val="en-US" w:eastAsia="zh-CN"/>
              </w:rPr>
            </w:pPr>
            <w:r>
              <w:t>JR01-026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613C30D">
            <w:pPr>
              <w:bidi w:val="0"/>
              <w:jc w:val="center"/>
              <w:rPr>
                <w:lang w:val="en-US" w:eastAsia="zh-CN"/>
              </w:rPr>
            </w:pPr>
            <w:r>
              <w:t>兼容性</w:t>
            </w:r>
          </w:p>
        </w:tc>
        <w:tc>
          <w:tcPr>
            <w:tcW w:w="1066" w:type="dxa"/>
            <w:vMerge w:val="continue"/>
          </w:tcPr>
          <w:p w14:paraId="32D85FDF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  <w:vAlign w:val="center"/>
          </w:tcPr>
          <w:p w14:paraId="3754147E"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F7F81FF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选择病人录入信息，选中监视信息，点击删除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19EAA6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弹出对话框，是否删除监视信息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FC25A3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021543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2A7371AC">
            <w:pPr>
              <w:bidi w:val="0"/>
              <w:jc w:val="center"/>
              <w:rPr>
                <w:lang w:val="en-US" w:eastAsia="zh-CN"/>
              </w:rPr>
            </w:pPr>
            <w:r>
              <w:t>JR01-027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89F464D">
            <w:pPr>
              <w:bidi w:val="0"/>
              <w:jc w:val="center"/>
              <w:rPr>
                <w:lang w:val="en-US" w:eastAsia="zh-CN"/>
              </w:rPr>
            </w:pPr>
            <w:r>
              <w:t>兼容性</w:t>
            </w:r>
          </w:p>
        </w:tc>
        <w:tc>
          <w:tcPr>
            <w:tcW w:w="1066" w:type="dxa"/>
            <w:vMerge w:val="continue"/>
          </w:tcPr>
          <w:p w14:paraId="6E5718D1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7932F18">
            <w:pPr>
              <w:bidi w:val="0"/>
              <w:jc w:val="center"/>
              <w:rPr>
                <w:lang w:val="en-US" w:eastAsia="zh-CN"/>
              </w:rPr>
            </w:pPr>
            <w:r>
              <w:t>模板导航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B53E4A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可以新建、修改、删除模块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1346F9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可以正常的添加新模块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5E26EE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64B6A7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4D549D70">
            <w:pPr>
              <w:bidi w:val="0"/>
              <w:jc w:val="center"/>
              <w:rPr>
                <w:lang w:val="en-US" w:eastAsia="zh-CN"/>
              </w:rPr>
            </w:pPr>
            <w:r>
              <w:t>JR01-028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1928BBE">
            <w:pPr>
              <w:bidi w:val="0"/>
              <w:jc w:val="center"/>
              <w:rPr>
                <w:lang w:val="en-US" w:eastAsia="zh-CN"/>
              </w:rPr>
            </w:pPr>
            <w:r>
              <w:t>兼容性</w:t>
            </w:r>
          </w:p>
        </w:tc>
        <w:tc>
          <w:tcPr>
            <w:tcW w:w="1066" w:type="dxa"/>
            <w:vMerge w:val="continue"/>
          </w:tcPr>
          <w:p w14:paraId="79810DF4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B2F49B">
            <w:pPr>
              <w:bidi w:val="0"/>
              <w:jc w:val="center"/>
              <w:rPr>
                <w:lang w:val="en-US" w:eastAsia="zh-CN"/>
              </w:rPr>
            </w:pPr>
            <w:r>
              <w:t>例图导入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FF3C0C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点击例图导入，选择文件中的图片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9F5516">
            <w:pPr>
              <w:bidi w:val="0"/>
              <w:jc w:val="both"/>
              <w:rPr>
                <w:lang w:val="en-US" w:eastAsia="zh-CN"/>
              </w:rPr>
            </w:pPr>
            <w:r>
              <w:t>可以正常导入图片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459406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68667C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38C30A9D">
            <w:pPr>
              <w:bidi w:val="0"/>
              <w:jc w:val="center"/>
              <w:rPr>
                <w:lang w:val="en-US" w:eastAsia="zh-CN"/>
              </w:rPr>
            </w:pPr>
            <w:r>
              <w:t>JR01-029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BE9AA7D">
            <w:pPr>
              <w:bidi w:val="0"/>
              <w:jc w:val="center"/>
              <w:rPr>
                <w:lang w:val="en-US" w:eastAsia="zh-CN"/>
              </w:rPr>
            </w:pPr>
            <w:r>
              <w:t>兼容性</w:t>
            </w:r>
          </w:p>
        </w:tc>
        <w:tc>
          <w:tcPr>
            <w:tcW w:w="1066" w:type="dxa"/>
            <w:vMerge w:val="continue"/>
          </w:tcPr>
          <w:p w14:paraId="7379F9EE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F141BDF">
            <w:pPr>
              <w:bidi w:val="0"/>
              <w:jc w:val="center"/>
              <w:rPr>
                <w:lang w:val="en-US" w:eastAsia="zh-CN"/>
              </w:rPr>
            </w:pPr>
            <w:r>
              <w:t>监视界面采样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740BB7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选择好模块，点击开始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300704">
            <w:pPr>
              <w:bidi w:val="0"/>
              <w:jc w:val="both"/>
              <w:rPr>
                <w:lang w:val="en-US" w:eastAsia="zh-CN"/>
              </w:rPr>
            </w:pPr>
            <w:r>
              <w:t>可以正常采集波形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6777A9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3665BE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2B0526F6">
            <w:pPr>
              <w:bidi w:val="0"/>
              <w:jc w:val="center"/>
              <w:rPr>
                <w:lang w:val="en-US" w:eastAsia="zh-CN"/>
              </w:rPr>
            </w:pPr>
            <w:r>
              <w:t>JR01-030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D4C1BA9">
            <w:pPr>
              <w:bidi w:val="0"/>
              <w:jc w:val="center"/>
              <w:rPr>
                <w:lang w:val="en-US" w:eastAsia="zh-CN"/>
              </w:rPr>
            </w:pPr>
            <w:r>
              <w:t>兼容性</w:t>
            </w:r>
          </w:p>
        </w:tc>
        <w:tc>
          <w:tcPr>
            <w:tcW w:w="1066" w:type="dxa"/>
            <w:vMerge w:val="continue"/>
          </w:tcPr>
          <w:p w14:paraId="122F1D93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F35B4D1">
            <w:pPr>
              <w:bidi w:val="0"/>
              <w:jc w:val="center"/>
              <w:rPr>
                <w:lang w:val="en-US" w:eastAsia="zh-CN"/>
              </w:rPr>
            </w:pPr>
            <w:r>
              <w:rPr>
                <w:lang w:eastAsia="zh-CN"/>
              </w:rPr>
              <w:t>监测界面刺激参数设置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A94255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选择刺激参数，点击更改电流大小，刺激频率大小，脉冲数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FE6658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可以正常更改刺激参数，波形变化正常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6AD4AA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04A5E3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0A539F12">
            <w:pPr>
              <w:bidi w:val="0"/>
              <w:jc w:val="center"/>
              <w:rPr>
                <w:lang w:val="en-US" w:eastAsia="zh-CN"/>
              </w:rPr>
            </w:pPr>
            <w:r>
              <w:t>JR01-031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0C3FF2B">
            <w:pPr>
              <w:bidi w:val="0"/>
              <w:jc w:val="center"/>
              <w:rPr>
                <w:lang w:val="en-US" w:eastAsia="zh-CN"/>
              </w:rPr>
            </w:pPr>
            <w:r>
              <w:t>兼容性</w:t>
            </w:r>
          </w:p>
        </w:tc>
        <w:tc>
          <w:tcPr>
            <w:tcW w:w="1066" w:type="dxa"/>
            <w:vMerge w:val="continue"/>
          </w:tcPr>
          <w:p w14:paraId="3A051F8B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14F6BE1">
            <w:pPr>
              <w:bidi w:val="0"/>
              <w:jc w:val="center"/>
              <w:rPr>
                <w:lang w:val="en-US" w:eastAsia="zh-CN"/>
              </w:rPr>
            </w:pPr>
            <w:r>
              <w:rPr>
                <w:lang w:eastAsia="zh-CN"/>
              </w:rPr>
              <w:t>监测界面扫描参数设置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742F67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选择扫描参数，点击更改时程、灵敏度、上下限频率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BB7FC5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可以正常更改扫描参数，波形变化正常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76BB9C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76D291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2711DC4D">
            <w:pPr>
              <w:bidi w:val="0"/>
              <w:jc w:val="center"/>
              <w:rPr>
                <w:lang w:val="en-US" w:eastAsia="zh-CN"/>
              </w:rPr>
            </w:pPr>
            <w:r>
              <w:t>JR01-032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EC262A6">
            <w:pPr>
              <w:bidi w:val="0"/>
              <w:jc w:val="center"/>
              <w:rPr>
                <w:lang w:val="en-US" w:eastAsia="zh-CN"/>
              </w:rPr>
            </w:pPr>
            <w:r>
              <w:t>兼容性</w:t>
            </w:r>
          </w:p>
        </w:tc>
        <w:tc>
          <w:tcPr>
            <w:tcW w:w="1066" w:type="dxa"/>
            <w:vMerge w:val="continue"/>
          </w:tcPr>
          <w:p w14:paraId="544CA370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1CD3AE6">
            <w:pPr>
              <w:bidi w:val="0"/>
              <w:jc w:val="center"/>
              <w:rPr>
                <w:lang w:val="en-US" w:eastAsia="zh-CN"/>
              </w:rPr>
            </w:pPr>
            <w:r>
              <w:t>采样截屏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3B9F55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可以正确的截屏到报告界面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CBD262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报告界面有该采样截屏的图片。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A897AC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208B92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67F7FB7C">
            <w:pPr>
              <w:bidi w:val="0"/>
              <w:jc w:val="center"/>
              <w:rPr>
                <w:lang w:val="en-US" w:eastAsia="zh-CN"/>
              </w:rPr>
            </w:pPr>
            <w:r>
              <w:t>JR01-033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B270521">
            <w:pPr>
              <w:bidi w:val="0"/>
              <w:jc w:val="center"/>
              <w:rPr>
                <w:lang w:val="en-US" w:eastAsia="zh-CN"/>
              </w:rPr>
            </w:pPr>
            <w:r>
              <w:t>兼容性</w:t>
            </w:r>
          </w:p>
        </w:tc>
        <w:tc>
          <w:tcPr>
            <w:tcW w:w="1066" w:type="dxa"/>
            <w:vMerge w:val="continue"/>
          </w:tcPr>
          <w:p w14:paraId="47FDD2BB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07717D5">
            <w:pPr>
              <w:bidi w:val="0"/>
              <w:jc w:val="center"/>
              <w:rPr>
                <w:lang w:val="en-US" w:eastAsia="zh-CN"/>
              </w:rPr>
            </w:pPr>
            <w:r>
              <w:t>报告生成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FF417D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设置好报告标题和医院名称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72667E">
            <w:pPr>
              <w:bidi w:val="0"/>
              <w:jc w:val="both"/>
              <w:rPr>
                <w:lang w:val="en-US" w:eastAsia="zh-CN"/>
              </w:rPr>
            </w:pPr>
            <w:r>
              <w:t>可以正常输出报告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F7FE10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13633F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20420FC4">
            <w:pPr>
              <w:bidi w:val="0"/>
              <w:jc w:val="center"/>
              <w:rPr>
                <w:lang w:val="en-US" w:eastAsia="zh-CN"/>
              </w:rPr>
            </w:pPr>
            <w:r>
              <w:t>JR01-034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373BB0D">
            <w:pPr>
              <w:bidi w:val="0"/>
              <w:jc w:val="center"/>
              <w:rPr>
                <w:lang w:val="en-US" w:eastAsia="zh-CN"/>
              </w:rPr>
            </w:pPr>
            <w:r>
              <w:t>兼容性</w:t>
            </w:r>
          </w:p>
        </w:tc>
        <w:tc>
          <w:tcPr>
            <w:tcW w:w="1066" w:type="dxa"/>
            <w:vMerge w:val="continue"/>
          </w:tcPr>
          <w:p w14:paraId="4F629EA0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C142044">
            <w:pPr>
              <w:bidi w:val="0"/>
              <w:jc w:val="center"/>
              <w:rPr>
                <w:lang w:val="en-US" w:eastAsia="zh-CN"/>
              </w:rPr>
            </w:pPr>
            <w:r>
              <w:t>帮助界面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BFF08A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点击导入例图，选择文件夹，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5EA29E">
            <w:pPr>
              <w:bidi w:val="0"/>
              <w:jc w:val="both"/>
              <w:rPr>
                <w:lang w:val="en-US" w:eastAsia="zh-CN"/>
              </w:rPr>
            </w:pPr>
            <w:r>
              <w:t>可以正确的导入例图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BCFF65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21DE25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59381BEB">
            <w:pPr>
              <w:bidi w:val="0"/>
              <w:jc w:val="center"/>
              <w:rPr>
                <w:lang w:val="en-US" w:eastAsia="zh-CN"/>
              </w:rPr>
            </w:pPr>
            <w:r>
              <w:t>JR01-035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798318C">
            <w:pPr>
              <w:bidi w:val="0"/>
              <w:jc w:val="center"/>
              <w:rPr>
                <w:lang w:val="en-US" w:eastAsia="zh-CN"/>
              </w:rPr>
            </w:pPr>
            <w:r>
              <w:t>兼容性</w:t>
            </w:r>
          </w:p>
        </w:tc>
        <w:tc>
          <w:tcPr>
            <w:tcW w:w="1066" w:type="dxa"/>
            <w:vMerge w:val="continue"/>
          </w:tcPr>
          <w:p w14:paraId="2B5B38B7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1E8177D">
            <w:pPr>
              <w:bidi w:val="0"/>
              <w:jc w:val="center"/>
              <w:rPr>
                <w:lang w:val="en-US" w:eastAsia="zh-CN"/>
              </w:rPr>
            </w:pPr>
            <w:r>
              <w:t>设备操作手册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ED5F8A">
            <w:pPr>
              <w:bidi w:val="0"/>
              <w:jc w:val="both"/>
              <w:rPr>
                <w:lang w:val="en-US" w:eastAsia="zh-CN"/>
              </w:rPr>
            </w:pPr>
            <w:r>
              <w:t>点击设备操作手册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78EC97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弹出PDF操作手册，可以正常打开pdf，PDF文字图片显示正常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C8DA9B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2D23D9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25135538">
            <w:pPr>
              <w:bidi w:val="0"/>
              <w:jc w:val="center"/>
              <w:rPr>
                <w:lang w:val="en-US" w:eastAsia="zh-CN"/>
              </w:rPr>
            </w:pPr>
            <w:r>
              <w:t>JR01-036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45EB895">
            <w:pPr>
              <w:bidi w:val="0"/>
              <w:jc w:val="center"/>
              <w:rPr>
                <w:lang w:val="en-US" w:eastAsia="zh-CN"/>
              </w:rPr>
            </w:pPr>
            <w:r>
              <w:t>兼容性</w:t>
            </w:r>
          </w:p>
        </w:tc>
        <w:tc>
          <w:tcPr>
            <w:tcW w:w="1066" w:type="dxa"/>
            <w:vMerge w:val="continue"/>
          </w:tcPr>
          <w:p w14:paraId="3C16C1C6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686C26">
            <w:pPr>
              <w:bidi w:val="0"/>
              <w:jc w:val="center"/>
              <w:rPr>
                <w:lang w:val="en-US" w:eastAsia="zh-CN"/>
              </w:rPr>
            </w:pPr>
            <w:r>
              <w:t>操作维护手册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82B7B2">
            <w:pPr>
              <w:bidi w:val="0"/>
              <w:jc w:val="both"/>
              <w:rPr>
                <w:lang w:val="en-US" w:eastAsia="zh-CN"/>
              </w:rPr>
            </w:pPr>
            <w:r>
              <w:t>点击操作维护手册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21428F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弹出PDF操作维护手册，可以正常打开pdf，PDF文字图片显示正常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B62715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35E083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70DAB4AD">
            <w:pPr>
              <w:bidi w:val="0"/>
              <w:jc w:val="center"/>
              <w:rPr>
                <w:lang w:val="en-US" w:eastAsia="zh-CN"/>
              </w:rPr>
            </w:pPr>
            <w:r>
              <w:t>XXAQ01-001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C85BD8B">
            <w:pPr>
              <w:bidi w:val="0"/>
              <w:jc w:val="center"/>
              <w:rPr>
                <w:lang w:val="en-US" w:eastAsia="zh-CN"/>
              </w:rPr>
            </w:pPr>
            <w:r>
              <w:t>信息安全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 w14:paraId="7A9DB190">
            <w:pPr>
              <w:bidi w:val="0"/>
              <w:jc w:val="center"/>
              <w:rPr>
                <w:lang w:val="en-US" w:eastAsia="zh-CN"/>
              </w:rPr>
            </w:pPr>
            <w:r>
              <w:t>用户访问控制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6A01C4B">
            <w:pPr>
              <w:bidi w:val="0"/>
              <w:jc w:val="center"/>
              <w:rPr>
                <w:lang w:val="en-US" w:eastAsia="zh-CN"/>
              </w:rPr>
            </w:pPr>
            <w:r>
              <w:t>用户身份鉴别方法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F1E571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通过用户名和密码实现对软件的访问控制和身份鉴别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632A4E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必须输入正确的用户名和密码，才可以对软件进行访问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6DE290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735F47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248CC22F">
            <w:pPr>
              <w:bidi w:val="0"/>
              <w:jc w:val="center"/>
              <w:rPr>
                <w:lang w:val="en-US" w:eastAsia="zh-CN"/>
              </w:rPr>
            </w:pPr>
            <w:r>
              <w:t>XXAQ01-002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5264AD0">
            <w:pPr>
              <w:bidi w:val="0"/>
              <w:jc w:val="center"/>
              <w:rPr>
                <w:lang w:val="en-US" w:eastAsia="zh-CN"/>
              </w:rPr>
            </w:pPr>
            <w:r>
              <w:t>信息安全</w:t>
            </w:r>
          </w:p>
        </w:tc>
        <w:tc>
          <w:tcPr>
            <w:tcW w:w="1066" w:type="dxa"/>
            <w:vMerge w:val="continue"/>
            <w:vAlign w:val="center"/>
          </w:tcPr>
          <w:p w14:paraId="42D4B380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F0CFADA">
            <w:pPr>
              <w:bidi w:val="0"/>
              <w:jc w:val="center"/>
              <w:rPr>
                <w:lang w:val="en-US" w:eastAsia="zh-CN"/>
              </w:rPr>
            </w:pPr>
            <w:r>
              <w:t>用户注册及权限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C85903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通过输入用户名、密码、确认密码、密保问题、密保问题答案实 现用户注册。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DE445F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必须要注册过的用户才能登录软件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9D708F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766259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34F6EC2B">
            <w:pPr>
              <w:bidi w:val="0"/>
              <w:jc w:val="center"/>
              <w:rPr>
                <w:lang w:val="en-US" w:eastAsia="zh-CN"/>
              </w:rPr>
            </w:pPr>
            <w:r>
              <w:t>XXAQ01-003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413733F">
            <w:pPr>
              <w:bidi w:val="0"/>
              <w:jc w:val="center"/>
              <w:rPr>
                <w:lang w:val="en-US" w:eastAsia="zh-CN"/>
              </w:rPr>
            </w:pPr>
            <w:r>
              <w:t>信息安全</w:t>
            </w:r>
          </w:p>
        </w:tc>
        <w:tc>
          <w:tcPr>
            <w:tcW w:w="1066" w:type="dxa"/>
            <w:vMerge w:val="continue"/>
            <w:vAlign w:val="center"/>
          </w:tcPr>
          <w:p w14:paraId="3944AD6C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D4A9CD1">
            <w:pPr>
              <w:bidi w:val="0"/>
              <w:jc w:val="center"/>
              <w:rPr>
                <w:lang w:val="en-US" w:eastAsia="zh-CN"/>
              </w:rPr>
            </w:pPr>
            <w:r>
              <w:t>用户管理员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CCCCA0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通过管理员对用户进行监控和管理，方便查看信息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E9726C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必须设置一个管理员查看用户信息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E4FFD9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7FC92E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03E9F5F8">
            <w:pPr>
              <w:bidi w:val="0"/>
              <w:jc w:val="center"/>
              <w:rPr>
                <w:lang w:val="en-US" w:eastAsia="zh-CN"/>
              </w:rPr>
            </w:pPr>
            <w:r>
              <w:t>XXAQ01-004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28DEE25">
            <w:pPr>
              <w:bidi w:val="0"/>
              <w:jc w:val="center"/>
              <w:rPr>
                <w:lang w:val="en-US" w:eastAsia="zh-CN"/>
              </w:rPr>
            </w:pPr>
            <w:r>
              <w:t>信息安全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0870FFC9">
            <w:pPr>
              <w:bidi w:val="0"/>
              <w:jc w:val="center"/>
              <w:rPr>
                <w:lang w:val="en-US" w:eastAsia="zh-CN"/>
              </w:rPr>
            </w:pPr>
            <w:r>
              <w:t>数据传输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7AAE71">
            <w:pPr>
              <w:bidi w:val="0"/>
              <w:jc w:val="center"/>
              <w:rPr>
                <w:lang w:val="en-US" w:eastAsia="zh-CN"/>
              </w:rPr>
            </w:pPr>
            <w:r>
              <w:t>USB接口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B8850E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利用USB协议，向任意文件夹发送.TMP格式的神经肌电等生命体征数据文件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53A395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可以输出TMP文件格式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D93034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65E1B0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0784E7D1">
            <w:pPr>
              <w:bidi w:val="0"/>
              <w:jc w:val="center"/>
              <w:rPr>
                <w:lang w:val="en-US" w:eastAsia="zh-CN"/>
              </w:rPr>
            </w:pPr>
            <w:r>
              <w:t>XXAQ01-005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1383E2B">
            <w:pPr>
              <w:bidi w:val="0"/>
              <w:jc w:val="center"/>
              <w:rPr>
                <w:lang w:val="en-US" w:eastAsia="zh-CN"/>
              </w:rPr>
            </w:pPr>
            <w:r>
              <w:t>信息安全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 w14:paraId="0A718233">
            <w:pPr>
              <w:bidi w:val="0"/>
              <w:jc w:val="center"/>
              <w:rPr>
                <w:lang w:val="en-US" w:eastAsia="zh-CN"/>
              </w:rPr>
            </w:pPr>
            <w:r>
              <w:t>存储模式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A9DC1BB">
            <w:pPr>
              <w:bidi w:val="0"/>
              <w:jc w:val="center"/>
              <w:rPr>
                <w:lang w:val="en-US" w:eastAsia="zh-CN"/>
              </w:rPr>
            </w:pPr>
            <w:r>
              <w:t>数据保存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D14306">
            <w:pPr>
              <w:bidi w:val="0"/>
              <w:jc w:val="both"/>
              <w:rPr>
                <w:lang w:val="en-US" w:eastAsia="zh-CN"/>
              </w:rPr>
            </w:pPr>
            <w:r>
              <w:t>在Window的NTFS文件系统下保存.TMP格式的神经肌电等生命体征数据。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78D6BD">
            <w:pPr>
              <w:bidi w:val="0"/>
              <w:jc w:val="both"/>
              <w:rPr>
                <w:lang w:val="en-US" w:eastAsia="zh-CN"/>
              </w:rPr>
            </w:pPr>
            <w:r>
              <w:t>可以正确的存储数据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931402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4CE267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1C071F15">
            <w:pPr>
              <w:bidi w:val="0"/>
              <w:jc w:val="center"/>
              <w:rPr>
                <w:lang w:val="en-US" w:eastAsia="zh-CN"/>
              </w:rPr>
            </w:pPr>
            <w:r>
              <w:t>XXAQ01-006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1941736">
            <w:pPr>
              <w:bidi w:val="0"/>
              <w:jc w:val="center"/>
              <w:rPr>
                <w:lang w:val="en-US" w:eastAsia="zh-CN"/>
              </w:rPr>
            </w:pPr>
            <w:r>
              <w:t>信息安全</w:t>
            </w:r>
          </w:p>
        </w:tc>
        <w:tc>
          <w:tcPr>
            <w:tcW w:w="1066" w:type="dxa"/>
            <w:vMerge w:val="continue"/>
          </w:tcPr>
          <w:p w14:paraId="36A44EBF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8318B83">
            <w:pPr>
              <w:bidi w:val="0"/>
              <w:jc w:val="center"/>
              <w:rPr>
                <w:lang w:val="en-US" w:eastAsia="zh-CN"/>
              </w:rPr>
            </w:pPr>
            <w:r>
              <w:t>输出报告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E37255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输出报告利用了PDF格式，保存和输出报告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A8375C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可以正确输出PDF报告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B06FA9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</w:tbl>
    <w:p w14:paraId="4F6DBCBD">
      <w:pPr>
        <w:rPr>
          <w:rFonts w:hint="default"/>
          <w:lang w:val="en-US" w:eastAsia="zh-CN"/>
        </w:rPr>
      </w:pPr>
    </w:p>
    <w:sectPr>
      <w:pgSz w:w="16838" w:h="11906" w:orient="landscape"/>
      <w:pgMar w:top="896" w:right="873" w:bottom="896" w:left="873" w:header="454" w:footer="992" w:gutter="0"/>
      <w:pgNumType w:fmt="decimal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2JhZWVhYzA4ZTJmZjE2Yzc0NTgxYzk4ZWQzNTNjMzEifQ=="/>
  </w:docVars>
  <w:rsids>
    <w:rsidRoot w:val="00172A27"/>
    <w:rsid w:val="00000827"/>
    <w:rsid w:val="002342EA"/>
    <w:rsid w:val="0032058D"/>
    <w:rsid w:val="003252C8"/>
    <w:rsid w:val="00326063"/>
    <w:rsid w:val="0033128D"/>
    <w:rsid w:val="003E6BCF"/>
    <w:rsid w:val="00402E56"/>
    <w:rsid w:val="0044547D"/>
    <w:rsid w:val="004514E9"/>
    <w:rsid w:val="00494BBB"/>
    <w:rsid w:val="005C5BF4"/>
    <w:rsid w:val="00612991"/>
    <w:rsid w:val="006B453E"/>
    <w:rsid w:val="007E34FF"/>
    <w:rsid w:val="00822EAF"/>
    <w:rsid w:val="008C4FAE"/>
    <w:rsid w:val="00A45F4E"/>
    <w:rsid w:val="00B2118A"/>
    <w:rsid w:val="00D97B99"/>
    <w:rsid w:val="00FE13A4"/>
    <w:rsid w:val="01AA1AC9"/>
    <w:rsid w:val="05A5190F"/>
    <w:rsid w:val="05FD7F6B"/>
    <w:rsid w:val="0AE75B82"/>
    <w:rsid w:val="0B58740B"/>
    <w:rsid w:val="0D0B7249"/>
    <w:rsid w:val="0D5A7D23"/>
    <w:rsid w:val="0E0F6AB2"/>
    <w:rsid w:val="0E372CEA"/>
    <w:rsid w:val="103700C2"/>
    <w:rsid w:val="11572764"/>
    <w:rsid w:val="129D4E0D"/>
    <w:rsid w:val="13623FB2"/>
    <w:rsid w:val="14EF163F"/>
    <w:rsid w:val="16215613"/>
    <w:rsid w:val="18451B9E"/>
    <w:rsid w:val="19A808CD"/>
    <w:rsid w:val="19D118D4"/>
    <w:rsid w:val="1C5B1629"/>
    <w:rsid w:val="1D6B64BA"/>
    <w:rsid w:val="218D74DB"/>
    <w:rsid w:val="22E744D4"/>
    <w:rsid w:val="239A32F4"/>
    <w:rsid w:val="27957294"/>
    <w:rsid w:val="27B12B37"/>
    <w:rsid w:val="27EA5242"/>
    <w:rsid w:val="2A2D681C"/>
    <w:rsid w:val="2CDA7611"/>
    <w:rsid w:val="2E7521A7"/>
    <w:rsid w:val="31216B6D"/>
    <w:rsid w:val="34637C87"/>
    <w:rsid w:val="37976071"/>
    <w:rsid w:val="39165E1E"/>
    <w:rsid w:val="399F72A0"/>
    <w:rsid w:val="3B6771B8"/>
    <w:rsid w:val="3FC00BD6"/>
    <w:rsid w:val="40927759"/>
    <w:rsid w:val="44EE426D"/>
    <w:rsid w:val="45AE2DE7"/>
    <w:rsid w:val="46883585"/>
    <w:rsid w:val="48B254E6"/>
    <w:rsid w:val="49712548"/>
    <w:rsid w:val="49AA3E33"/>
    <w:rsid w:val="4E7E137E"/>
    <w:rsid w:val="515C4EF9"/>
    <w:rsid w:val="53133CFA"/>
    <w:rsid w:val="537F0444"/>
    <w:rsid w:val="538F59F6"/>
    <w:rsid w:val="53B42CB0"/>
    <w:rsid w:val="53F35A03"/>
    <w:rsid w:val="545F7ABE"/>
    <w:rsid w:val="57740368"/>
    <w:rsid w:val="57AB04DF"/>
    <w:rsid w:val="57B27F05"/>
    <w:rsid w:val="5C327367"/>
    <w:rsid w:val="5DA12869"/>
    <w:rsid w:val="5EE83592"/>
    <w:rsid w:val="5FE35674"/>
    <w:rsid w:val="605936F3"/>
    <w:rsid w:val="60CB0CE8"/>
    <w:rsid w:val="61FD663F"/>
    <w:rsid w:val="626A0451"/>
    <w:rsid w:val="633D2EF9"/>
    <w:rsid w:val="63AC229C"/>
    <w:rsid w:val="64EE7155"/>
    <w:rsid w:val="6778376F"/>
    <w:rsid w:val="67AB7B1A"/>
    <w:rsid w:val="69561038"/>
    <w:rsid w:val="6B436736"/>
    <w:rsid w:val="6C5145ED"/>
    <w:rsid w:val="6E810885"/>
    <w:rsid w:val="71384888"/>
    <w:rsid w:val="71A51EEE"/>
    <w:rsid w:val="71DE5C33"/>
    <w:rsid w:val="7385799D"/>
    <w:rsid w:val="75D70D11"/>
    <w:rsid w:val="76654669"/>
    <w:rsid w:val="78F80CE6"/>
    <w:rsid w:val="7C926E42"/>
    <w:rsid w:val="7CC15F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line="240" w:lineRule="auto"/>
    </w:pPr>
    <w:rPr>
      <w:rFonts w:ascii="Times New Roman" w:hAnsi="Times New Roman" w:eastAsia="宋体" w:cs="宋体"/>
      <w:sz w:val="18"/>
      <w:szCs w:val="22"/>
      <w:lang w:val="en-US" w:eastAsia="zh-CN" w:bidi="ar-SA"/>
    </w:rPr>
  </w:style>
  <w:style w:type="paragraph" w:styleId="2">
    <w:name w:val="heading 1"/>
    <w:basedOn w:val="1"/>
    <w:qFormat/>
    <w:uiPriority w:val="0"/>
    <w:pPr>
      <w:spacing w:line="360" w:lineRule="auto"/>
      <w:outlineLvl w:val="0"/>
    </w:pPr>
    <w:rPr>
      <w:rFonts w:hint="eastAsia" w:cs="Times New Roman"/>
      <w:b/>
      <w:bCs/>
      <w:sz w:val="28"/>
      <w:szCs w:val="4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360" w:lineRule="auto"/>
      <w:outlineLvl w:val="1"/>
    </w:pPr>
    <w:rPr>
      <w:rFonts w:ascii="Times New Roman" w:hAnsi="Times New Roman"/>
      <w:b/>
      <w:sz w:val="2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able of authorities"/>
    <w:basedOn w:val="1"/>
    <w:next w:val="1"/>
    <w:qFormat/>
    <w:uiPriority w:val="0"/>
    <w:pPr>
      <w:ind w:left="420" w:leftChars="200"/>
    </w:pPr>
  </w:style>
  <w:style w:type="paragraph" w:styleId="5">
    <w:name w:val="Body Text"/>
    <w:basedOn w:val="1"/>
    <w:qFormat/>
    <w:uiPriority w:val="1"/>
  </w:style>
  <w:style w:type="paragraph" w:styleId="6">
    <w:name w:val="Balloon Text"/>
    <w:basedOn w:val="1"/>
    <w:link w:val="19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toc 2"/>
    <w:basedOn w:val="1"/>
    <w:next w:val="1"/>
    <w:qFormat/>
    <w:uiPriority w:val="0"/>
    <w:pPr>
      <w:ind w:left="420" w:leftChars="200"/>
    </w:pPr>
  </w:style>
  <w:style w:type="paragraph" w:styleId="11">
    <w:name w:val="Normal (Web)"/>
    <w:basedOn w:val="1"/>
    <w:qFormat/>
    <w:uiPriority w:val="0"/>
    <w:rPr>
      <w:sz w:val="24"/>
    </w:rPr>
  </w:style>
  <w:style w:type="paragraph" w:styleId="12">
    <w:name w:val="Title"/>
    <w:basedOn w:val="1"/>
    <w:qFormat/>
    <w:uiPriority w:val="1"/>
    <w:pPr>
      <w:ind w:left="1" w:right="1"/>
      <w:jc w:val="center"/>
    </w:pPr>
    <w:rPr>
      <w:b/>
      <w:bCs/>
      <w:sz w:val="52"/>
      <w:szCs w:val="52"/>
    </w:rPr>
  </w:style>
  <w:style w:type="table" w:styleId="14">
    <w:name w:val="Table Grid"/>
    <w:basedOn w:val="13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目录"/>
    <w:basedOn w:val="4"/>
    <w:next w:val="9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customStyle="1" w:styleId="17">
    <w:name w:val="Table Paragraph"/>
    <w:basedOn w:val="1"/>
    <w:qFormat/>
    <w:uiPriority w:val="1"/>
  </w:style>
  <w:style w:type="paragraph" w:styleId="18">
    <w:name w:val="List Paragraph"/>
    <w:basedOn w:val="1"/>
    <w:qFormat/>
    <w:uiPriority w:val="1"/>
    <w:pPr>
      <w:ind w:left="1714" w:hanging="436"/>
    </w:pPr>
  </w:style>
  <w:style w:type="character" w:customStyle="1" w:styleId="19">
    <w:name w:val="批注框文本 Char"/>
    <w:basedOn w:val="15"/>
    <w:link w:val="6"/>
    <w:qFormat/>
    <w:uiPriority w:val="0"/>
    <w:rPr>
      <w:rFonts w:ascii="宋体" w:hAnsi="宋体" w:cs="宋体"/>
      <w:sz w:val="18"/>
      <w:szCs w:val="18"/>
    </w:rPr>
  </w:style>
  <w:style w:type="paragraph" w:customStyle="1" w:styleId="20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</w:rPr>
  </w:style>
  <w:style w:type="table" w:customStyle="1" w:styleId="2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10146</Words>
  <Characters>12006</Characters>
  <Lines>1</Lines>
  <Paragraphs>1</Paragraphs>
  <TotalTime>14</TotalTime>
  <ScaleCrop>false</ScaleCrop>
  <LinksUpToDate>false</LinksUpToDate>
  <CharactersWithSpaces>12012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2024-07-26T03:32:00Z</dcterms:created>
  <dc:creator>Administrator</dc:creator>
  <cp:lastModifiedBy>Administrator</cp:lastModifiedBy>
  <dcterms:modified xsi:type="dcterms:W3CDTF">2025-02-17T03:39:58Z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3ADF6B35159B4CF5B93FBD573D31847B_12</vt:lpwstr>
  </property>
  <property fmtid="{D5CDD505-2E9C-101B-9397-08002B2CF9AE}" pid="4" name="KSOTemplateDocerSaveRecord">
    <vt:lpwstr>eyJoZGlkIjoiN2JhZWVhYzA4ZTJmZjE2Yzc0NTgxYzk4ZWQzNTNjMzEifQ==</vt:lpwstr>
  </property>
</Properties>
</file>